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tabs>
          <w:tab w:val="right" w:leader="none" w:pos="9025.511811023624"/>
        </w:tabs>
        <w:spacing w:after="0" w:before="240" w:line="360" w:lineRule="auto"/>
        <w:jc w:val="center"/>
        <w:rPr>
          <w:rFonts w:ascii="CG Times" w:cs="CG Times" w:eastAsia="CG Times" w:hAnsi="CG Times"/>
          <w:b w:val="1"/>
          <w:sz w:val="40"/>
          <w:szCs w:val="40"/>
        </w:rPr>
      </w:pPr>
      <w:bookmarkStart w:colFirst="0" w:colLast="0" w:name="_ct5cxb8xyaml" w:id="0"/>
      <w:bookmarkEnd w:id="0"/>
      <w:r w:rsidDel="00000000" w:rsidR="00000000" w:rsidRPr="00000000">
        <w:rPr>
          <w:rFonts w:ascii="CG Times" w:cs="CG Times" w:eastAsia="CG Times" w:hAnsi="CG Times"/>
          <w:b w:val="1"/>
          <w:sz w:val="40"/>
          <w:szCs w:val="40"/>
          <w:rtl w:val="0"/>
        </w:rPr>
        <w:t xml:space="preserve">目  錄</w:t>
      </w:r>
    </w:p>
    <w:sdt>
      <w:sdtPr>
        <w:docPartObj>
          <w:docPartGallery w:val="Table of Contents"/>
          <w:docPartUnique w:val="1"/>
        </w:docPartObj>
      </w:sdtPr>
      <w:sdtContent>
        <w:p w:rsidR="00000000" w:rsidDel="00000000" w:rsidP="00000000" w:rsidRDefault="00000000" w:rsidRPr="00000000" w14:paraId="00000002">
          <w:pPr>
            <w:widowControl w:val="0"/>
            <w:spacing w:before="60" w:line="276" w:lineRule="auto"/>
            <w:rPr>
              <w:b w:val="0"/>
            </w:rPr>
          </w:pPr>
          <w:r w:rsidDel="00000000" w:rsidR="00000000" w:rsidRPr="00000000">
            <w:fldChar w:fldCharType="begin"/>
            <w:instrText xml:space="preserve"> TOC \h \u \z \n \t "Heading 1,1,Heading 2,2,Heading 3,3,Heading 4,4,Heading 5,5,Heading 6,6,"</w:instrText>
            <w:fldChar w:fldCharType="separate"/>
          </w:r>
          <w:hyperlink w:anchor="_l64tpu8bu5va">
            <w:r w:rsidDel="00000000" w:rsidR="00000000" w:rsidRPr="00000000">
              <w:rPr>
                <w:b w:val="0"/>
                <w:rtl w:val="0"/>
              </w:rPr>
              <w:t xml:space="preserve">一、定義與觀念</w:t>
            </w:r>
          </w:hyperlink>
          <w:r w:rsidDel="00000000" w:rsidR="00000000" w:rsidRPr="00000000">
            <w:rPr>
              <w:rtl w:val="0"/>
            </w:rPr>
          </w:r>
        </w:p>
        <w:p w:rsidR="00000000" w:rsidDel="00000000" w:rsidP="00000000" w:rsidRDefault="00000000" w:rsidRPr="00000000" w14:paraId="00000003">
          <w:pPr>
            <w:widowControl w:val="0"/>
            <w:spacing w:before="60" w:line="276" w:lineRule="auto"/>
            <w:rPr>
              <w:b w:val="0"/>
            </w:rPr>
          </w:pPr>
          <w:hyperlink w:anchor="_pmj7p1pvskoz">
            <w:r w:rsidDel="00000000" w:rsidR="00000000" w:rsidRPr="00000000">
              <w:rPr>
                <w:b w:val="0"/>
                <w:rtl w:val="0"/>
              </w:rPr>
              <w:t xml:space="preserve">二、目的、商業設計的理想目標</w:t>
            </w:r>
          </w:hyperlink>
          <w:r w:rsidDel="00000000" w:rsidR="00000000" w:rsidRPr="00000000">
            <w:rPr>
              <w:rtl w:val="0"/>
            </w:rPr>
          </w:r>
        </w:p>
        <w:p w:rsidR="00000000" w:rsidDel="00000000" w:rsidP="00000000" w:rsidRDefault="00000000" w:rsidRPr="00000000" w14:paraId="00000004">
          <w:pPr>
            <w:widowControl w:val="0"/>
            <w:spacing w:before="60" w:line="276" w:lineRule="auto"/>
            <w:ind w:left="360" w:firstLine="0"/>
            <w:rPr/>
          </w:pPr>
          <w:hyperlink w:anchor="_fk0e08p319f8">
            <w:r w:rsidDel="00000000" w:rsidR="00000000" w:rsidRPr="00000000">
              <w:rPr>
                <w:rFonts w:ascii="Arial" w:cs="Arial" w:eastAsia="Arial" w:hAnsi="Arial"/>
                <w:b w:val="0"/>
                <w:i w:val="0"/>
                <w:smallCaps w:val="0"/>
                <w:strike w:val="0"/>
                <w:sz w:val="22"/>
                <w:szCs w:val="22"/>
                <w:shd w:fill="auto" w:val="clear"/>
                <w:vertAlign w:val="baseline"/>
                <w:rtl w:val="0"/>
              </w:rPr>
              <w:t xml:space="preserve">成本領先</w:t>
            </w:r>
          </w:hyperlink>
          <w:r w:rsidDel="00000000" w:rsidR="00000000" w:rsidRPr="00000000">
            <w:rPr>
              <w:rtl w:val="0"/>
            </w:rPr>
          </w:r>
        </w:p>
        <w:p w:rsidR="00000000" w:rsidDel="00000000" w:rsidP="00000000" w:rsidRDefault="00000000" w:rsidRPr="00000000" w14:paraId="00000005">
          <w:pPr>
            <w:widowControl w:val="0"/>
            <w:spacing w:before="60" w:line="276" w:lineRule="auto"/>
            <w:ind w:left="360" w:firstLine="0"/>
            <w:rPr/>
          </w:pPr>
          <w:hyperlink w:anchor="_pfjdhdp48bfa">
            <w:r w:rsidDel="00000000" w:rsidR="00000000" w:rsidRPr="00000000">
              <w:rPr>
                <w:rFonts w:ascii="Arial" w:cs="Arial" w:eastAsia="Arial" w:hAnsi="Arial"/>
                <w:b w:val="0"/>
                <w:i w:val="0"/>
                <w:smallCaps w:val="0"/>
                <w:strike w:val="0"/>
                <w:sz w:val="22"/>
                <w:szCs w:val="22"/>
                <w:shd w:fill="auto" w:val="clear"/>
                <w:vertAlign w:val="baseline"/>
                <w:rtl w:val="0"/>
              </w:rPr>
              <w:t xml:space="preserve">客戶關係成長</w:t>
            </w:r>
          </w:hyperlink>
          <w:r w:rsidDel="00000000" w:rsidR="00000000" w:rsidRPr="00000000">
            <w:rPr>
              <w:rtl w:val="0"/>
            </w:rPr>
          </w:r>
        </w:p>
        <w:p w:rsidR="00000000" w:rsidDel="00000000" w:rsidP="00000000" w:rsidRDefault="00000000" w:rsidRPr="00000000" w14:paraId="00000006">
          <w:pPr>
            <w:widowControl w:val="0"/>
            <w:spacing w:before="60" w:line="276" w:lineRule="auto"/>
            <w:ind w:left="360" w:firstLine="0"/>
            <w:rPr/>
          </w:pPr>
          <w:hyperlink w:anchor="_mjnmku4jjul4">
            <w:r w:rsidDel="00000000" w:rsidR="00000000" w:rsidRPr="00000000">
              <w:rPr>
                <w:rFonts w:ascii="Arial" w:cs="Arial" w:eastAsia="Arial" w:hAnsi="Arial"/>
                <w:b w:val="0"/>
                <w:i w:val="0"/>
                <w:smallCaps w:val="0"/>
                <w:strike w:val="0"/>
                <w:sz w:val="22"/>
                <w:szCs w:val="22"/>
                <w:shd w:fill="auto" w:val="clear"/>
                <w:vertAlign w:val="baseline"/>
                <w:rtl w:val="0"/>
              </w:rPr>
              <w:t xml:space="preserve">創新</w:t>
            </w:r>
          </w:hyperlink>
          <w:r w:rsidDel="00000000" w:rsidR="00000000" w:rsidRPr="00000000">
            <w:rPr>
              <w:rtl w:val="0"/>
            </w:rPr>
          </w:r>
        </w:p>
        <w:p w:rsidR="00000000" w:rsidDel="00000000" w:rsidP="00000000" w:rsidRDefault="00000000" w:rsidRPr="00000000" w14:paraId="00000007">
          <w:pPr>
            <w:widowControl w:val="0"/>
            <w:spacing w:before="60" w:line="276" w:lineRule="auto"/>
            <w:ind w:left="360" w:firstLine="0"/>
            <w:rPr/>
          </w:pPr>
          <w:hyperlink w:anchor="_txjxfzsoffu0">
            <w:r w:rsidDel="00000000" w:rsidR="00000000" w:rsidRPr="00000000">
              <w:rPr>
                <w:rFonts w:ascii="Arial" w:cs="Arial" w:eastAsia="Arial" w:hAnsi="Arial"/>
                <w:b w:val="0"/>
                <w:i w:val="0"/>
                <w:smallCaps w:val="0"/>
                <w:strike w:val="0"/>
                <w:sz w:val="22"/>
                <w:szCs w:val="22"/>
                <w:shd w:fill="auto" w:val="clear"/>
                <w:vertAlign w:val="baseline"/>
                <w:rtl w:val="0"/>
              </w:rPr>
              <w:t xml:space="preserve">競爭優勢</w:t>
            </w:r>
          </w:hyperlink>
          <w:r w:rsidDel="00000000" w:rsidR="00000000" w:rsidRPr="00000000">
            <w:rPr>
              <w:rtl w:val="0"/>
            </w:rPr>
          </w:r>
        </w:p>
        <w:p w:rsidR="00000000" w:rsidDel="00000000" w:rsidP="00000000" w:rsidRDefault="00000000" w:rsidRPr="00000000" w14:paraId="00000008">
          <w:pPr>
            <w:widowControl w:val="0"/>
            <w:spacing w:before="60" w:line="276" w:lineRule="auto"/>
            <w:ind w:left="360" w:firstLine="0"/>
            <w:rPr/>
          </w:pPr>
          <w:hyperlink w:anchor="_z4h7qonvwiy7">
            <w:r w:rsidDel="00000000" w:rsidR="00000000" w:rsidRPr="00000000">
              <w:rPr>
                <w:rFonts w:ascii="Arial" w:cs="Arial" w:eastAsia="Arial" w:hAnsi="Arial"/>
                <w:b w:val="0"/>
                <w:i w:val="0"/>
                <w:smallCaps w:val="0"/>
                <w:strike w:val="0"/>
                <w:sz w:val="22"/>
                <w:szCs w:val="22"/>
                <w:shd w:fill="auto" w:val="clear"/>
                <w:vertAlign w:val="baseline"/>
                <w:rtl w:val="0"/>
              </w:rPr>
              <w:t xml:space="preserve">公司永續</w:t>
            </w:r>
          </w:hyperlink>
          <w:r w:rsidDel="00000000" w:rsidR="00000000" w:rsidRPr="00000000">
            <w:rPr>
              <w:rtl w:val="0"/>
            </w:rPr>
          </w:r>
        </w:p>
        <w:p w:rsidR="00000000" w:rsidDel="00000000" w:rsidP="00000000" w:rsidRDefault="00000000" w:rsidRPr="00000000" w14:paraId="00000009">
          <w:pPr>
            <w:widowControl w:val="0"/>
            <w:spacing w:before="60" w:line="276" w:lineRule="auto"/>
            <w:rPr>
              <w:b w:val="0"/>
            </w:rPr>
          </w:pPr>
          <w:hyperlink w:anchor="_o5ml7992jinv">
            <w:r w:rsidDel="00000000" w:rsidR="00000000" w:rsidRPr="00000000">
              <w:rPr>
                <w:rFonts w:ascii="Arial" w:cs="Arial" w:eastAsia="Arial" w:hAnsi="Arial"/>
                <w:b w:val="0"/>
                <w:i w:val="0"/>
                <w:smallCaps w:val="0"/>
                <w:strike w:val="0"/>
                <w:sz w:val="22"/>
                <w:szCs w:val="22"/>
                <w:shd w:fill="auto" w:val="clear"/>
                <w:vertAlign w:val="baseline"/>
                <w:rtl w:val="0"/>
              </w:rPr>
              <w:t xml:space="preserve">三、商業模式，商業運作的邏輯</w:t>
            </w:r>
          </w:hyperlink>
          <w:r w:rsidDel="00000000" w:rsidR="00000000" w:rsidRPr="00000000">
            <w:rPr>
              <w:rtl w:val="0"/>
            </w:rPr>
          </w:r>
        </w:p>
        <w:p w:rsidR="00000000" w:rsidDel="00000000" w:rsidP="00000000" w:rsidRDefault="00000000" w:rsidRPr="00000000" w14:paraId="0000000A">
          <w:pPr>
            <w:widowControl w:val="0"/>
            <w:spacing w:before="60" w:line="276" w:lineRule="auto"/>
            <w:ind w:left="360" w:firstLine="0"/>
            <w:rPr/>
          </w:pPr>
          <w:hyperlink w:anchor="_j285asrf4acw">
            <w:r w:rsidDel="00000000" w:rsidR="00000000" w:rsidRPr="00000000">
              <w:rPr>
                <w:rFonts w:ascii="Arial" w:cs="Arial" w:eastAsia="Arial" w:hAnsi="Arial"/>
                <w:b w:val="0"/>
                <w:i w:val="0"/>
                <w:smallCaps w:val="0"/>
                <w:strike w:val="0"/>
                <w:sz w:val="22"/>
                <w:szCs w:val="22"/>
                <w:shd w:fill="auto" w:val="clear"/>
                <w:vertAlign w:val="baseline"/>
                <w:rtl w:val="0"/>
              </w:rPr>
              <w:t xml:space="preserve">新穎  ↔  銷路</w:t>
            </w:r>
          </w:hyperlink>
          <w:r w:rsidDel="00000000" w:rsidR="00000000" w:rsidRPr="00000000">
            <w:rPr>
              <w:rtl w:val="0"/>
            </w:rPr>
          </w:r>
        </w:p>
        <w:p w:rsidR="00000000" w:rsidDel="00000000" w:rsidP="00000000" w:rsidRDefault="00000000" w:rsidRPr="00000000" w14:paraId="0000000B">
          <w:pPr>
            <w:widowControl w:val="0"/>
            <w:spacing w:before="60" w:line="276" w:lineRule="auto"/>
            <w:ind w:left="360" w:firstLine="0"/>
            <w:rPr/>
          </w:pPr>
          <w:hyperlink w:anchor="_58g36vxmuf1r">
            <w:r w:rsidDel="00000000" w:rsidR="00000000" w:rsidRPr="00000000">
              <w:rPr>
                <w:rFonts w:ascii="Arial" w:cs="Arial" w:eastAsia="Arial" w:hAnsi="Arial"/>
                <w:b w:val="0"/>
                <w:i w:val="0"/>
                <w:smallCaps w:val="0"/>
                <w:strike w:val="0"/>
                <w:sz w:val="22"/>
                <w:szCs w:val="22"/>
                <w:shd w:fill="auto" w:val="clear"/>
                <w:vertAlign w:val="baseline"/>
                <w:rtl w:val="0"/>
              </w:rPr>
              <w:t xml:space="preserve">品質  ↔  內製</w:t>
            </w:r>
          </w:hyperlink>
          <w:r w:rsidDel="00000000" w:rsidR="00000000" w:rsidRPr="00000000">
            <w:rPr>
              <w:rtl w:val="0"/>
            </w:rPr>
          </w:r>
        </w:p>
        <w:p w:rsidR="00000000" w:rsidDel="00000000" w:rsidP="00000000" w:rsidRDefault="00000000" w:rsidRPr="00000000" w14:paraId="0000000C">
          <w:pPr>
            <w:widowControl w:val="0"/>
            <w:spacing w:before="60" w:line="276" w:lineRule="auto"/>
            <w:ind w:left="360" w:firstLine="0"/>
            <w:rPr/>
          </w:pPr>
          <w:hyperlink w:anchor="_ja61yewwgeiz">
            <w:r w:rsidDel="00000000" w:rsidR="00000000" w:rsidRPr="00000000">
              <w:rPr>
                <w:rFonts w:ascii="Arial" w:cs="Arial" w:eastAsia="Arial" w:hAnsi="Arial"/>
                <w:b w:val="0"/>
                <w:i w:val="0"/>
                <w:smallCaps w:val="0"/>
                <w:strike w:val="0"/>
                <w:sz w:val="22"/>
                <w:szCs w:val="22"/>
                <w:shd w:fill="auto" w:val="clear"/>
                <w:vertAlign w:val="baseline"/>
                <w:rtl w:val="0"/>
              </w:rPr>
              <w:t xml:space="preserve">數量  ↔  外包</w:t>
            </w:r>
          </w:hyperlink>
          <w:r w:rsidDel="00000000" w:rsidR="00000000" w:rsidRPr="00000000">
            <w:rPr>
              <w:rtl w:val="0"/>
            </w:rPr>
          </w:r>
        </w:p>
        <w:p w:rsidR="00000000" w:rsidDel="00000000" w:rsidP="00000000" w:rsidRDefault="00000000" w:rsidRPr="00000000" w14:paraId="0000000D">
          <w:pPr>
            <w:widowControl w:val="0"/>
            <w:spacing w:before="60" w:line="276" w:lineRule="auto"/>
            <w:ind w:left="360" w:firstLine="0"/>
            <w:rPr/>
          </w:pPr>
          <w:hyperlink w:anchor="_g1ghht49usie">
            <w:r w:rsidDel="00000000" w:rsidR="00000000" w:rsidRPr="00000000">
              <w:rPr>
                <w:rFonts w:ascii="Arial" w:cs="Arial" w:eastAsia="Arial" w:hAnsi="Arial"/>
                <w:b w:val="0"/>
                <w:i w:val="0"/>
                <w:smallCaps w:val="0"/>
                <w:strike w:val="0"/>
                <w:sz w:val="22"/>
                <w:szCs w:val="22"/>
                <w:shd w:fill="auto" w:val="clear"/>
                <w:vertAlign w:val="baseline"/>
                <w:rtl w:val="0"/>
              </w:rPr>
              <w:t xml:space="preserve">付費  ↔  客值</w:t>
            </w:r>
          </w:hyperlink>
          <w:r w:rsidDel="00000000" w:rsidR="00000000" w:rsidRPr="00000000">
            <w:rPr>
              <w:rtl w:val="0"/>
            </w:rPr>
          </w:r>
        </w:p>
        <w:p w:rsidR="00000000" w:rsidDel="00000000" w:rsidP="00000000" w:rsidRDefault="00000000" w:rsidRPr="00000000" w14:paraId="0000000E">
          <w:pPr>
            <w:widowControl w:val="0"/>
            <w:spacing w:before="60" w:line="276" w:lineRule="auto"/>
            <w:ind w:left="360" w:firstLine="0"/>
            <w:rPr/>
          </w:pPr>
          <w:hyperlink w:anchor="_dx7nvqy7bxsw">
            <w:r w:rsidDel="00000000" w:rsidR="00000000" w:rsidRPr="00000000">
              <w:rPr>
                <w:rFonts w:ascii="Arial" w:cs="Arial" w:eastAsia="Arial" w:hAnsi="Arial"/>
                <w:b w:val="0"/>
                <w:i w:val="0"/>
                <w:smallCaps w:val="0"/>
                <w:strike w:val="0"/>
                <w:sz w:val="22"/>
                <w:szCs w:val="22"/>
                <w:shd w:fill="auto" w:val="clear"/>
                <w:vertAlign w:val="baseline"/>
                <w:rtl w:val="0"/>
              </w:rPr>
              <w:t xml:space="preserve">取得  ↔  佔率</w:t>
            </w:r>
          </w:hyperlink>
          <w:r w:rsidDel="00000000" w:rsidR="00000000" w:rsidRPr="00000000">
            <w:rPr>
              <w:rtl w:val="0"/>
            </w:rPr>
          </w:r>
        </w:p>
        <w:p w:rsidR="00000000" w:rsidDel="00000000" w:rsidP="00000000" w:rsidRDefault="00000000" w:rsidRPr="00000000" w14:paraId="0000000F">
          <w:pPr>
            <w:widowControl w:val="0"/>
            <w:spacing w:before="60" w:line="276" w:lineRule="auto"/>
            <w:ind w:left="360" w:firstLine="0"/>
            <w:rPr/>
          </w:pPr>
          <w:hyperlink w:anchor="_azzoc2l4qdt9">
            <w:r w:rsidDel="00000000" w:rsidR="00000000" w:rsidRPr="00000000">
              <w:rPr>
                <w:rFonts w:ascii="Arial" w:cs="Arial" w:eastAsia="Arial" w:hAnsi="Arial"/>
                <w:b w:val="0"/>
                <w:i w:val="0"/>
                <w:smallCaps w:val="0"/>
                <w:strike w:val="0"/>
                <w:sz w:val="22"/>
                <w:szCs w:val="22"/>
                <w:shd w:fill="auto" w:val="clear"/>
                <w:vertAlign w:val="baseline"/>
                <w:rtl w:val="0"/>
              </w:rPr>
              <w:t xml:space="preserve">轉換  ↔  市場</w:t>
            </w:r>
          </w:hyperlink>
          <w:r w:rsidDel="00000000" w:rsidR="00000000" w:rsidRPr="00000000">
            <w:rPr>
              <w:rtl w:val="0"/>
            </w:rPr>
          </w:r>
        </w:p>
        <w:p w:rsidR="00000000" w:rsidDel="00000000" w:rsidP="00000000" w:rsidRDefault="00000000" w:rsidRPr="00000000" w14:paraId="00000010">
          <w:pPr>
            <w:widowControl w:val="0"/>
            <w:spacing w:before="60" w:line="276" w:lineRule="auto"/>
            <w:rPr>
              <w:b w:val="0"/>
            </w:rPr>
          </w:pPr>
          <w:hyperlink w:anchor="_lvy2ruru6qy0">
            <w:r w:rsidDel="00000000" w:rsidR="00000000" w:rsidRPr="00000000">
              <w:rPr>
                <w:rFonts w:ascii="Arial" w:cs="Arial" w:eastAsia="Arial" w:hAnsi="Arial"/>
                <w:b w:val="0"/>
                <w:i w:val="0"/>
                <w:smallCaps w:val="0"/>
                <w:strike w:val="0"/>
                <w:sz w:val="22"/>
                <w:szCs w:val="22"/>
                <w:shd w:fill="auto" w:val="clear"/>
                <w:vertAlign w:val="baseline"/>
                <w:rtl w:val="0"/>
              </w:rPr>
              <w:t xml:space="preserve">四、 創新策略與構想</w:t>
            </w:r>
          </w:hyperlink>
          <w:r w:rsidDel="00000000" w:rsidR="00000000" w:rsidRPr="00000000">
            <w:rPr>
              <w:rtl w:val="0"/>
            </w:rPr>
          </w:r>
        </w:p>
        <w:p w:rsidR="00000000" w:rsidDel="00000000" w:rsidP="00000000" w:rsidRDefault="00000000" w:rsidRPr="00000000" w14:paraId="00000011">
          <w:pPr>
            <w:widowControl w:val="0"/>
            <w:spacing w:before="60" w:line="276" w:lineRule="auto"/>
            <w:ind w:left="360" w:firstLine="0"/>
            <w:rPr/>
          </w:pPr>
          <w:hyperlink w:anchor="_uy59rxkg62dm">
            <w:r w:rsidDel="00000000" w:rsidR="00000000" w:rsidRPr="00000000">
              <w:rPr>
                <w:rFonts w:ascii="Arial" w:cs="Arial" w:eastAsia="Arial" w:hAnsi="Arial"/>
                <w:b w:val="0"/>
                <w:i w:val="0"/>
                <w:smallCaps w:val="0"/>
                <w:strike w:val="0"/>
                <w:sz w:val="22"/>
                <w:szCs w:val="22"/>
                <w:shd w:fill="auto" w:val="clear"/>
                <w:vertAlign w:val="baseline"/>
                <w:rtl w:val="0"/>
              </w:rPr>
              <w:t xml:space="preserve">創新發想理論</w:t>
            </w:r>
          </w:hyperlink>
          <w:r w:rsidDel="00000000" w:rsidR="00000000" w:rsidRPr="00000000">
            <w:rPr>
              <w:rtl w:val="0"/>
            </w:rPr>
          </w:r>
        </w:p>
        <w:p w:rsidR="00000000" w:rsidDel="00000000" w:rsidP="00000000" w:rsidRDefault="00000000" w:rsidRPr="00000000" w14:paraId="00000012">
          <w:pPr>
            <w:widowControl w:val="0"/>
            <w:spacing w:before="60" w:line="276" w:lineRule="auto"/>
            <w:ind w:left="360" w:firstLine="0"/>
            <w:rPr/>
          </w:pPr>
          <w:hyperlink w:anchor="_vudknvh3z5qh">
            <w:r w:rsidDel="00000000" w:rsidR="00000000" w:rsidRPr="00000000">
              <w:rPr>
                <w:rFonts w:ascii="Arial" w:cs="Arial" w:eastAsia="Arial" w:hAnsi="Arial"/>
                <w:b w:val="0"/>
                <w:i w:val="0"/>
                <w:smallCaps w:val="0"/>
                <w:strike w:val="0"/>
                <w:sz w:val="22"/>
                <w:szCs w:val="22"/>
                <w:shd w:fill="auto" w:val="clear"/>
                <w:vertAlign w:val="baseline"/>
                <w:rtl w:val="0"/>
              </w:rPr>
              <w:t xml:space="preserve">如何去創新發想？</w:t>
            </w:r>
          </w:hyperlink>
          <w:r w:rsidDel="00000000" w:rsidR="00000000" w:rsidRPr="00000000">
            <w:rPr>
              <w:rtl w:val="0"/>
            </w:rPr>
          </w:r>
        </w:p>
        <w:p w:rsidR="00000000" w:rsidDel="00000000" w:rsidP="00000000" w:rsidRDefault="00000000" w:rsidRPr="00000000" w14:paraId="00000013">
          <w:pPr>
            <w:widowControl w:val="0"/>
            <w:spacing w:before="60" w:line="276" w:lineRule="auto"/>
            <w:rPr>
              <w:b w:val="0"/>
            </w:rPr>
          </w:pPr>
          <w:hyperlink w:anchor="_6tbwznr7t5rm">
            <w:r w:rsidDel="00000000" w:rsidR="00000000" w:rsidRPr="00000000">
              <w:rPr>
                <w:rFonts w:ascii="Arial" w:cs="Arial" w:eastAsia="Arial" w:hAnsi="Arial"/>
                <w:b w:val="0"/>
                <w:i w:val="0"/>
                <w:smallCaps w:val="0"/>
                <w:strike w:val="0"/>
                <w:sz w:val="22"/>
                <w:szCs w:val="22"/>
                <w:shd w:fill="auto" w:val="clear"/>
                <w:vertAlign w:val="baseline"/>
                <w:rtl w:val="0"/>
              </w:rPr>
              <w:t xml:space="preserve">五、創新商業設計流程</w:t>
            </w:r>
          </w:hyperlink>
          <w:r w:rsidDel="00000000" w:rsidR="00000000" w:rsidRPr="00000000">
            <w:rPr>
              <w:rtl w:val="0"/>
            </w:rPr>
          </w:r>
        </w:p>
        <w:p w:rsidR="00000000" w:rsidDel="00000000" w:rsidP="00000000" w:rsidRDefault="00000000" w:rsidRPr="00000000" w14:paraId="00000014">
          <w:pPr>
            <w:widowControl w:val="0"/>
            <w:spacing w:before="60" w:line="276" w:lineRule="auto"/>
            <w:ind w:left="360" w:firstLine="0"/>
            <w:rPr/>
          </w:pPr>
          <w:hyperlink w:anchor="_wto97dcick1v">
            <w:r w:rsidDel="00000000" w:rsidR="00000000" w:rsidRPr="00000000">
              <w:rPr>
                <w:rFonts w:ascii="Arial" w:cs="Arial" w:eastAsia="Arial" w:hAnsi="Arial"/>
                <w:b w:val="0"/>
                <w:i w:val="0"/>
                <w:smallCaps w:val="0"/>
                <w:strike w:val="0"/>
                <w:sz w:val="22"/>
                <w:szCs w:val="22"/>
                <w:shd w:fill="auto" w:val="clear"/>
                <w:vertAlign w:val="baseline"/>
                <w:rtl w:val="0"/>
              </w:rPr>
              <w:t xml:space="preserve">商業設計理論</w:t>
            </w:r>
          </w:hyperlink>
          <w:r w:rsidDel="00000000" w:rsidR="00000000" w:rsidRPr="00000000">
            <w:rPr>
              <w:rtl w:val="0"/>
            </w:rPr>
          </w:r>
        </w:p>
        <w:p w:rsidR="00000000" w:rsidDel="00000000" w:rsidP="00000000" w:rsidRDefault="00000000" w:rsidRPr="00000000" w14:paraId="00000015">
          <w:pPr>
            <w:widowControl w:val="0"/>
            <w:spacing w:before="60" w:line="276" w:lineRule="auto"/>
            <w:ind w:left="720" w:firstLine="0"/>
            <w:rPr/>
          </w:pPr>
          <w:hyperlink w:anchor="_rzwyz11l2y35">
            <w:r w:rsidDel="00000000" w:rsidR="00000000" w:rsidRPr="00000000">
              <w:rPr>
                <w:rFonts w:ascii="Arial" w:cs="Arial" w:eastAsia="Arial" w:hAnsi="Arial"/>
                <w:b w:val="0"/>
                <w:i w:val="0"/>
                <w:smallCaps w:val="0"/>
                <w:strike w:val="0"/>
                <w:sz w:val="22"/>
                <w:szCs w:val="22"/>
                <w:shd w:fill="auto" w:val="clear"/>
                <w:vertAlign w:val="baseline"/>
                <w:rtl w:val="0"/>
              </w:rPr>
              <w:t xml:space="preserve">價值定位</w:t>
            </w:r>
          </w:hyperlink>
          <w:r w:rsidDel="00000000" w:rsidR="00000000" w:rsidRPr="00000000">
            <w:rPr>
              <w:rtl w:val="0"/>
            </w:rPr>
          </w:r>
        </w:p>
        <w:p w:rsidR="00000000" w:rsidDel="00000000" w:rsidP="00000000" w:rsidRDefault="00000000" w:rsidRPr="00000000" w14:paraId="00000016">
          <w:pPr>
            <w:widowControl w:val="0"/>
            <w:spacing w:before="60" w:line="276" w:lineRule="auto"/>
            <w:ind w:left="360" w:firstLine="0"/>
            <w:rPr/>
          </w:pPr>
          <w:hyperlink w:anchor="_k2mvwdflgxvz">
            <w:r w:rsidDel="00000000" w:rsidR="00000000" w:rsidRPr="00000000">
              <w:rPr>
                <w:rFonts w:ascii="Arial" w:cs="Arial" w:eastAsia="Arial" w:hAnsi="Arial"/>
                <w:b w:val="0"/>
                <w:i w:val="0"/>
                <w:smallCaps w:val="0"/>
                <w:strike w:val="0"/>
                <w:sz w:val="22"/>
                <w:szCs w:val="22"/>
                <w:shd w:fill="auto" w:val="clear"/>
                <w:vertAlign w:val="baseline"/>
                <w:rtl w:val="0"/>
              </w:rPr>
              <w:t xml:space="preserve">商業設計工具</w:t>
            </w:r>
          </w:hyperlink>
          <w:r w:rsidDel="00000000" w:rsidR="00000000" w:rsidRPr="00000000">
            <w:rPr>
              <w:rtl w:val="0"/>
            </w:rPr>
          </w:r>
        </w:p>
        <w:p w:rsidR="00000000" w:rsidDel="00000000" w:rsidP="00000000" w:rsidRDefault="00000000" w:rsidRPr="00000000" w14:paraId="00000017">
          <w:pPr>
            <w:widowControl w:val="0"/>
            <w:spacing w:before="60" w:line="276" w:lineRule="auto"/>
            <w:ind w:left="720" w:firstLine="0"/>
            <w:rPr/>
          </w:pPr>
          <w:hyperlink w:anchor="_hk6z6d4qitd2">
            <w:r w:rsidDel="00000000" w:rsidR="00000000" w:rsidRPr="00000000">
              <w:rPr>
                <w:rFonts w:ascii="Arial" w:cs="Arial" w:eastAsia="Arial" w:hAnsi="Arial"/>
                <w:b w:val="0"/>
                <w:i w:val="0"/>
                <w:smallCaps w:val="0"/>
                <w:strike w:val="0"/>
                <w:sz w:val="22"/>
                <w:szCs w:val="22"/>
                <w:shd w:fill="auto" w:val="clear"/>
                <w:vertAlign w:val="baseline"/>
                <w:rtl w:val="0"/>
              </w:rPr>
              <w:t xml:space="preserve">價值定位圖</w:t>
            </w:r>
          </w:hyperlink>
          <w:r w:rsidDel="00000000" w:rsidR="00000000" w:rsidRPr="00000000">
            <w:rPr>
              <w:rtl w:val="0"/>
            </w:rPr>
          </w:r>
        </w:p>
        <w:p w:rsidR="00000000" w:rsidDel="00000000" w:rsidP="00000000" w:rsidRDefault="00000000" w:rsidRPr="00000000" w14:paraId="00000018">
          <w:pPr>
            <w:widowControl w:val="0"/>
            <w:spacing w:before="60" w:line="276" w:lineRule="auto"/>
            <w:ind w:left="720" w:firstLine="0"/>
            <w:rPr/>
          </w:pPr>
          <w:hyperlink w:anchor="_vnln02ggfuli">
            <w:r w:rsidDel="00000000" w:rsidR="00000000" w:rsidRPr="00000000">
              <w:rPr>
                <w:rFonts w:ascii="Arial" w:cs="Arial" w:eastAsia="Arial" w:hAnsi="Arial"/>
                <w:b w:val="0"/>
                <w:i w:val="0"/>
                <w:smallCaps w:val="0"/>
                <w:strike w:val="0"/>
                <w:sz w:val="22"/>
                <w:szCs w:val="22"/>
                <w:shd w:fill="auto" w:val="clear"/>
                <w:vertAlign w:val="baseline"/>
                <w:rtl w:val="0"/>
              </w:rPr>
              <w:t xml:space="preserve">了解前面所說的價值定位理論之後，我們可以透過以下的表格分別在空格中填入你對於這個創新概念，分別在VPRC價值定位的想法，讓對VPRC四個不同面向對於價值定位的想法，能夠更清晰且真實的呈現在表格之中。</w:t>
            </w:r>
          </w:hyperlink>
          <w:r w:rsidDel="00000000" w:rsidR="00000000" w:rsidRPr="00000000">
            <w:rPr>
              <w:rtl w:val="0"/>
            </w:rPr>
          </w:r>
        </w:p>
        <w:p w:rsidR="00000000" w:rsidDel="00000000" w:rsidP="00000000" w:rsidRDefault="00000000" w:rsidRPr="00000000" w14:paraId="00000019">
          <w:pPr>
            <w:widowControl w:val="0"/>
            <w:spacing w:before="60" w:line="276" w:lineRule="auto"/>
            <w:ind w:left="360" w:firstLine="0"/>
            <w:rPr/>
          </w:pPr>
          <w:hyperlink w:anchor="_6jp4juwhkk4b">
            <w:r w:rsidDel="00000000" w:rsidR="00000000" w:rsidRPr="00000000">
              <w:rPr>
                <w:rFonts w:ascii="Arial" w:cs="Arial" w:eastAsia="Arial" w:hAnsi="Arial"/>
                <w:b w:val="0"/>
                <w:i w:val="0"/>
                <w:smallCaps w:val="0"/>
                <w:strike w:val="0"/>
                <w:sz w:val="22"/>
                <w:szCs w:val="22"/>
                <w:shd w:fill="auto" w:val="clear"/>
                <w:vertAlign w:val="baseline"/>
                <w:rtl w:val="0"/>
              </w:rPr>
              <w:t xml:space="preserve">商業設計個案操作</w:t>
            </w:r>
          </w:hyperlink>
          <w:r w:rsidDel="00000000" w:rsidR="00000000" w:rsidRPr="00000000">
            <w:rPr>
              <w:rtl w:val="0"/>
            </w:rPr>
          </w:r>
        </w:p>
        <w:p w:rsidR="00000000" w:rsidDel="00000000" w:rsidP="00000000" w:rsidRDefault="00000000" w:rsidRPr="00000000" w14:paraId="0000001A">
          <w:pPr>
            <w:widowControl w:val="0"/>
            <w:spacing w:before="60" w:line="276" w:lineRule="auto"/>
            <w:ind w:left="720" w:firstLine="0"/>
            <w:rPr/>
          </w:pPr>
          <w:hyperlink w:anchor="_d3tvvabbwhff">
            <w:r w:rsidDel="00000000" w:rsidR="00000000" w:rsidRPr="00000000">
              <w:rPr>
                <w:rFonts w:ascii="Arial" w:cs="Arial" w:eastAsia="Arial" w:hAnsi="Arial"/>
                <w:b w:val="0"/>
                <w:i w:val="0"/>
                <w:smallCaps w:val="0"/>
                <w:strike w:val="0"/>
                <w:sz w:val="22"/>
                <w:szCs w:val="22"/>
                <w:shd w:fill="auto" w:val="clear"/>
                <w:vertAlign w:val="baseline"/>
                <w:rtl w:val="0"/>
              </w:rPr>
              <w:t xml:space="preserve">個案價值定位</w:t>
            </w:r>
          </w:hyperlink>
          <w:r w:rsidDel="00000000" w:rsidR="00000000" w:rsidRPr="00000000">
            <w:rPr>
              <w:rtl w:val="0"/>
            </w:rPr>
          </w:r>
        </w:p>
        <w:p w:rsidR="00000000" w:rsidDel="00000000" w:rsidP="00000000" w:rsidRDefault="00000000" w:rsidRPr="00000000" w14:paraId="0000001B">
          <w:pPr>
            <w:widowControl w:val="0"/>
            <w:spacing w:before="60" w:line="276" w:lineRule="auto"/>
            <w:rPr>
              <w:b w:val="0"/>
            </w:rPr>
          </w:pPr>
          <w:hyperlink w:anchor="_ykcexiq0856s">
            <w:r w:rsidDel="00000000" w:rsidR="00000000" w:rsidRPr="00000000">
              <w:rPr>
                <w:rFonts w:ascii="Arial" w:cs="Arial" w:eastAsia="Arial" w:hAnsi="Arial"/>
                <w:b w:val="0"/>
                <w:i w:val="0"/>
                <w:smallCaps w:val="0"/>
                <w:strike w:val="0"/>
                <w:sz w:val="22"/>
                <w:szCs w:val="22"/>
                <w:shd w:fill="auto" w:val="clear"/>
                <w:vertAlign w:val="baseline"/>
                <w:rtl w:val="0"/>
              </w:rPr>
              <w:t xml:space="preserve">六、創新藍圖 願景</w:t>
            </w:r>
          </w:hyperlink>
          <w:r w:rsidDel="00000000" w:rsidR="00000000" w:rsidRPr="00000000">
            <w:rPr>
              <w:rtl w:val="0"/>
            </w:rPr>
          </w:r>
        </w:p>
        <w:p w:rsidR="00000000" w:rsidDel="00000000" w:rsidP="00000000" w:rsidRDefault="00000000" w:rsidRPr="00000000" w14:paraId="0000001C">
          <w:pPr>
            <w:widowControl w:val="0"/>
            <w:spacing w:before="60" w:line="276" w:lineRule="auto"/>
            <w:ind w:left="360" w:firstLine="0"/>
            <w:rPr/>
          </w:pPr>
          <w:hyperlink w:anchor="_4xg8id8xi2ne">
            <w:r w:rsidDel="00000000" w:rsidR="00000000" w:rsidRPr="00000000">
              <w:rPr>
                <w:rFonts w:ascii="Arial" w:cs="Arial" w:eastAsia="Arial" w:hAnsi="Arial"/>
                <w:b w:val="0"/>
                <w:i w:val="0"/>
                <w:smallCaps w:val="0"/>
                <w:strike w:val="0"/>
                <w:sz w:val="22"/>
                <w:szCs w:val="22"/>
                <w:shd w:fill="auto" w:val="clear"/>
                <w:vertAlign w:val="baseline"/>
                <w:rtl w:val="0"/>
              </w:rPr>
              <w:t xml:space="preserve">創新發想工具</w:t>
            </w:r>
          </w:hyperlink>
          <w:r w:rsidDel="00000000" w:rsidR="00000000" w:rsidRPr="00000000">
            <w:rPr>
              <w:rtl w:val="0"/>
            </w:rPr>
          </w:r>
        </w:p>
        <w:p w:rsidR="00000000" w:rsidDel="00000000" w:rsidP="00000000" w:rsidRDefault="00000000" w:rsidRPr="00000000" w14:paraId="0000001D">
          <w:pPr>
            <w:widowControl w:val="0"/>
            <w:spacing w:before="60" w:line="276" w:lineRule="auto"/>
            <w:ind w:left="720" w:firstLine="0"/>
            <w:rPr/>
          </w:pPr>
          <w:hyperlink w:anchor="_3cui3jslmazh">
            <w:r w:rsidDel="00000000" w:rsidR="00000000" w:rsidRPr="00000000">
              <w:rPr>
                <w:rFonts w:ascii="Arial" w:cs="Arial" w:eastAsia="Arial" w:hAnsi="Arial"/>
                <w:b w:val="0"/>
                <w:i w:val="0"/>
                <w:smallCaps w:val="0"/>
                <w:strike w:val="0"/>
                <w:sz w:val="22"/>
                <w:szCs w:val="22"/>
                <w:shd w:fill="auto" w:val="clear"/>
                <w:vertAlign w:val="baseline"/>
                <w:rtl w:val="0"/>
              </w:rPr>
              <w:t xml:space="preserve">創意發想圖</w:t>
            </w:r>
          </w:hyperlink>
          <w:r w:rsidDel="00000000" w:rsidR="00000000" w:rsidRPr="00000000">
            <w:rPr>
              <w:rtl w:val="0"/>
            </w:rPr>
          </w:r>
        </w:p>
        <w:p w:rsidR="00000000" w:rsidDel="00000000" w:rsidP="00000000" w:rsidRDefault="00000000" w:rsidRPr="00000000" w14:paraId="0000001E">
          <w:pPr>
            <w:widowControl w:val="0"/>
            <w:spacing w:before="60" w:line="276" w:lineRule="auto"/>
            <w:ind w:left="720" w:firstLine="0"/>
            <w:rPr/>
          </w:pPr>
          <w:hyperlink w:anchor="_5k63oqw4a9f2">
            <w:r w:rsidDel="00000000" w:rsidR="00000000" w:rsidRPr="00000000">
              <w:rPr>
                <w:rFonts w:ascii="Arial" w:cs="Arial" w:eastAsia="Arial" w:hAnsi="Arial"/>
                <w:b w:val="0"/>
                <w:i w:val="0"/>
                <w:smallCaps w:val="0"/>
                <w:strike w:val="0"/>
                <w:sz w:val="22"/>
                <w:szCs w:val="22"/>
                <w:shd w:fill="auto" w:val="clear"/>
                <w:vertAlign w:val="baseline"/>
                <w:rtl w:val="0"/>
              </w:rPr>
              <w:t xml:space="preserve">未來願景與機會調查問卷</w:t>
            </w:r>
          </w:hyperlink>
          <w:r w:rsidDel="00000000" w:rsidR="00000000" w:rsidRPr="00000000">
            <w:rPr>
              <w:rtl w:val="0"/>
            </w:rPr>
          </w:r>
        </w:p>
        <w:p w:rsidR="00000000" w:rsidDel="00000000" w:rsidP="00000000" w:rsidRDefault="00000000" w:rsidRPr="00000000" w14:paraId="0000001F">
          <w:pPr>
            <w:widowControl w:val="0"/>
            <w:spacing w:before="60" w:line="276" w:lineRule="auto"/>
            <w:ind w:left="360" w:firstLine="0"/>
            <w:rPr/>
          </w:pPr>
          <w:hyperlink w:anchor="_m9diotag1gco">
            <w:r w:rsidDel="00000000" w:rsidR="00000000" w:rsidRPr="00000000">
              <w:rPr>
                <w:rFonts w:ascii="Arial" w:cs="Arial" w:eastAsia="Arial" w:hAnsi="Arial"/>
                <w:b w:val="0"/>
                <w:i w:val="0"/>
                <w:smallCaps w:val="0"/>
                <w:strike w:val="0"/>
                <w:sz w:val="22"/>
                <w:szCs w:val="22"/>
                <w:shd w:fill="auto" w:val="clear"/>
                <w:vertAlign w:val="baseline"/>
                <w:rtl w:val="0"/>
              </w:rPr>
              <w:t xml:space="preserve">創新發想個案操作</w:t>
            </w:r>
          </w:hyperlink>
          <w:r w:rsidDel="00000000" w:rsidR="00000000" w:rsidRPr="00000000">
            <w:rPr>
              <w:rtl w:val="0"/>
            </w:rPr>
          </w:r>
        </w:p>
        <w:p w:rsidR="00000000" w:rsidDel="00000000" w:rsidP="00000000" w:rsidRDefault="00000000" w:rsidRPr="00000000" w14:paraId="00000020">
          <w:pPr>
            <w:widowControl w:val="0"/>
            <w:spacing w:before="60" w:line="276" w:lineRule="auto"/>
            <w:ind w:left="720" w:firstLine="0"/>
            <w:rPr/>
          </w:pPr>
          <w:hyperlink w:anchor="_jd10sifdo987">
            <w:r w:rsidDel="00000000" w:rsidR="00000000" w:rsidRPr="00000000">
              <w:rPr>
                <w:rFonts w:ascii="Arial" w:cs="Arial" w:eastAsia="Arial" w:hAnsi="Arial"/>
                <w:b w:val="0"/>
                <w:i w:val="0"/>
                <w:smallCaps w:val="0"/>
                <w:strike w:val="0"/>
                <w:sz w:val="22"/>
                <w:szCs w:val="22"/>
                <w:shd w:fill="auto" w:val="clear"/>
                <w:vertAlign w:val="baseline"/>
                <w:rtl w:val="0"/>
              </w:rPr>
              <w:t xml:space="preserve">個案闡述</w:t>
            </w:r>
          </w:hyperlink>
          <w:r w:rsidDel="00000000" w:rsidR="00000000" w:rsidRPr="00000000">
            <w:rPr>
              <w:rtl w:val="0"/>
            </w:rPr>
          </w:r>
        </w:p>
        <w:p w:rsidR="00000000" w:rsidDel="00000000" w:rsidP="00000000" w:rsidRDefault="00000000" w:rsidRPr="00000000" w14:paraId="00000021">
          <w:pPr>
            <w:widowControl w:val="0"/>
            <w:spacing w:before="60" w:line="276" w:lineRule="auto"/>
            <w:ind w:left="720" w:firstLine="0"/>
            <w:rPr/>
          </w:pPr>
          <w:hyperlink w:anchor="_7rwyvipuldpm">
            <w:r w:rsidDel="00000000" w:rsidR="00000000" w:rsidRPr="00000000">
              <w:rPr>
                <w:rFonts w:ascii="Arial" w:cs="Arial" w:eastAsia="Arial" w:hAnsi="Arial"/>
                <w:b w:val="0"/>
                <w:i w:val="0"/>
                <w:smallCaps w:val="0"/>
                <w:strike w:val="0"/>
                <w:sz w:val="22"/>
                <w:szCs w:val="22"/>
                <w:shd w:fill="auto" w:val="clear"/>
                <w:vertAlign w:val="baseline"/>
                <w:rtl w:val="0"/>
              </w:rPr>
              <w:t xml:space="preserve">個案創意發想</w:t>
            </w:r>
          </w:hyperlink>
          <w:r w:rsidDel="00000000" w:rsidR="00000000" w:rsidRPr="00000000">
            <w:rPr>
              <w:rtl w:val="0"/>
            </w:rPr>
          </w:r>
        </w:p>
        <w:p w:rsidR="00000000" w:rsidDel="00000000" w:rsidP="00000000" w:rsidRDefault="00000000" w:rsidRPr="00000000" w14:paraId="00000022">
          <w:pPr>
            <w:widowControl w:val="0"/>
            <w:spacing w:before="60" w:line="276" w:lineRule="auto"/>
            <w:ind w:left="720" w:firstLine="0"/>
            <w:rPr/>
          </w:pPr>
          <w:hyperlink w:anchor="_ym5rlmkvvyyd">
            <w:r w:rsidDel="00000000" w:rsidR="00000000" w:rsidRPr="00000000">
              <w:rPr>
                <w:rFonts w:ascii="Arial" w:cs="Arial" w:eastAsia="Arial" w:hAnsi="Arial"/>
                <w:b w:val="0"/>
                <w:i w:val="0"/>
                <w:smallCaps w:val="0"/>
                <w:strike w:val="0"/>
                <w:sz w:val="22"/>
                <w:szCs w:val="22"/>
                <w:shd w:fill="auto" w:val="clear"/>
                <w:vertAlign w:val="baseline"/>
                <w:rtl w:val="0"/>
              </w:rPr>
              <w:t xml:space="preserve">個案未來願景與機會調查</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3">
      <w:pPr>
        <w:pStyle w:val="Heading1"/>
        <w:tabs>
          <w:tab w:val="right" w:leader="none" w:pos="9025.511811023624"/>
        </w:tabs>
        <w:spacing w:after="0" w:before="240" w:line="360" w:lineRule="auto"/>
        <w:rPr/>
      </w:pPr>
      <w:bookmarkStart w:colFirst="0" w:colLast="0" w:name="_l64tpu8bu5va" w:id="1"/>
      <w:bookmarkEnd w:id="1"/>
      <w:r w:rsidDel="00000000" w:rsidR="00000000" w:rsidRPr="00000000">
        <w:rPr>
          <w:rtl w:val="0"/>
        </w:rPr>
        <w:t xml:space="preserve">一、定義與觀念</w:t>
      </w:r>
    </w:p>
    <w:p w:rsidR="00000000" w:rsidDel="00000000" w:rsidP="00000000" w:rsidRDefault="00000000" w:rsidRPr="00000000" w14:paraId="00000024">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老子《道德經》中，一席深刻的箴言「天下難事必作於易，天下大事必作於細」如同一盞明燈，照亮著事業發展的道路。這句話揭示了一個至為重要的真理：成功的大事往往植根於簡單的小事，而宏偉的成就始於細微的開始。這種觀念深深影響著我們在現代社會追求成功的道路上。</w:t>
      </w:r>
    </w:p>
    <w:p w:rsidR="00000000" w:rsidDel="00000000" w:rsidP="00000000" w:rsidRDefault="00000000" w:rsidRPr="00000000" w14:paraId="00000025">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當今社會，我們常常追逐物質豐富和迅速成功的理念，渴望著一夜致富、一蹴而就的奇蹟。然而，在這樣一個物慾橫流的時代，我們往往忽視了細節的存在，迷失在尋找大事業的過程中。每個人都想要成就一番事業，但我們卻因為遠大的目標而忽視了踏實做事的重要性，導致我們與成功失之交臂。</w:t>
      </w:r>
    </w:p>
    <w:p w:rsidR="00000000" w:rsidDel="00000000" w:rsidP="00000000" w:rsidRDefault="00000000" w:rsidRPr="00000000" w14:paraId="00000026">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進入新的工作環境後，許多人都渴望被賦予重要的任務和責任。然而，當老闆尚未願意授予大任時，我們往往感到委屈和抱怨，覺得自己被大材小用。這種心態阻礙了我們在小事上的努力，卻忽視了這正是實現大事業的契機。</w:t>
      </w:r>
    </w:p>
    <w:p w:rsidR="00000000" w:rsidDel="00000000" w:rsidP="00000000" w:rsidRDefault="00000000" w:rsidRPr="00000000" w14:paraId="00000027">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值得注意的是，在最平凡的事情中，也蘊藏著非凡的潛力。舉例而言，我們日常生活中最簡單的物品，比如吸管，被認為行業利潤低，生意難以做大。然而，有人像吸管大王樓仲平一樣，在這個看似微不足道的行業中取得了驚人的成功，建立了屬於自己的商業帝國。</w:t>
      </w:r>
    </w:p>
    <w:p w:rsidR="00000000" w:rsidDel="00000000" w:rsidP="00000000" w:rsidRDefault="00000000" w:rsidRPr="00000000" w14:paraId="00000028">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古代，有一個自詡不凡的少年，懷揣著偉大的理想。當友人勸其打理一屋的時候，他卻堅持要掃天下。然而，友人的反問「一屋不掃，何以掃天下？」無言以對。這個故事警示我們，即使懷有偉大的志向，也不能忽視基礎的細節工作，因為「不掃一屋」將無法實現「掃天下」的抱負。</w:t>
      </w:r>
    </w:p>
    <w:p w:rsidR="00000000" w:rsidDel="00000000" w:rsidP="00000000" w:rsidRDefault="00000000" w:rsidRPr="00000000" w14:paraId="00000029">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老子的智慧之言提醒我們細心揣摩，深入理解其中的道理。「泰山不拒細壤，故能成其高，江海不擇細流，故能就其深。」這句話告訴我們，不論我們所處的位置和環境，都要踏踏實實，默默奉獻。在最平凡的崗位上，做好自己身邊的每件小事，是實現將來成功的關鍵。因為正是這些看似微不足道的小事，才共同促成了我們將來的偉大成就。</w:t>
      </w:r>
    </w:p>
    <w:p w:rsidR="00000000" w:rsidDel="00000000" w:rsidP="00000000" w:rsidRDefault="00000000" w:rsidRPr="00000000" w14:paraId="0000002A">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商業設計是以創造性和系統性的方式設計商業模式、產品或服務的過程，以滿足市場需求並實現商業目標。根據老子的思想，我們可以將商業設計理解為解決兩個層次問題的方法：</w:t>
      </w:r>
    </w:p>
    <w:p w:rsidR="00000000" w:rsidDel="00000000" w:rsidP="00000000" w:rsidRDefault="00000000" w:rsidRPr="00000000" w14:paraId="0000002B">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易（簡單）：商業設計在易的層面上解決相對較小、具體的問題。這可能包括改進產品功能、優化使用者界面、提升客戶體驗等。在易的層面上，商業設計關注細節，著重解決局部問題，以提升產品或服務的品質和效能。</w:t>
      </w:r>
    </w:p>
    <w:p w:rsidR="00000000" w:rsidDel="00000000" w:rsidP="00000000" w:rsidRDefault="00000000" w:rsidRPr="00000000" w14:paraId="0000002C">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細（細微）：商業設計在細的層面上解決更複雜、更廣泛的問題。這可能包括戰略規劃、市場定位、品牌建設、商業生態系統設計等。在細的層面上，商業設計需要考慮整體系統，綜合各個要素，以實現商業目標和持續的競爭優勢。</w:t>
      </w:r>
    </w:p>
    <w:p w:rsidR="00000000" w:rsidDel="00000000" w:rsidP="00000000" w:rsidRDefault="00000000" w:rsidRPr="00000000" w14:paraId="0000002D">
      <w:pPr>
        <w:widowControl w:val="0"/>
        <w:tabs>
          <w:tab w:val="right" w:leader="none" w:pos="9025.511811023624"/>
        </w:tabs>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綜合而言，商業設計既關注解決易的問題，改善產品或服務的細節和使用者體驗，也關注解決細的問題，構建戰略性的商業模型和品牌建設。通過結合易和細的思維，商業設計能夠實現商業的成功和可持續發展。</w:t>
      </w:r>
    </w:p>
    <w:p w:rsidR="00000000" w:rsidDel="00000000" w:rsidP="00000000" w:rsidRDefault="00000000" w:rsidRPr="00000000" w14:paraId="0000002E">
      <w:pPr>
        <w:tabs>
          <w:tab w:val="right" w:leader="none" w:pos="9025.511811023624"/>
        </w:tabs>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2F">
      <w:pPr>
        <w:pStyle w:val="Heading1"/>
        <w:tabs>
          <w:tab w:val="right" w:leader="none" w:pos="9025.511811023624"/>
        </w:tabs>
        <w:spacing w:after="0" w:before="240" w:line="360" w:lineRule="auto"/>
        <w:ind w:left="-425.19685039370086" w:firstLine="0"/>
        <w:rPr/>
      </w:pPr>
      <w:bookmarkStart w:colFirst="0" w:colLast="0" w:name="_pmj7p1pvskoz" w:id="2"/>
      <w:bookmarkEnd w:id="2"/>
      <w:r w:rsidDel="00000000" w:rsidR="00000000" w:rsidRPr="00000000">
        <w:rPr>
          <w:rtl w:val="0"/>
        </w:rPr>
        <w:t xml:space="preserve">二、目的、商業設計的理想目標</w:t>
      </w:r>
    </w:p>
    <w:p w:rsidR="00000000" w:rsidDel="00000000" w:rsidP="00000000" w:rsidRDefault="00000000" w:rsidRPr="00000000" w14:paraId="00000030">
      <w:pPr>
        <w:pStyle w:val="Heading1"/>
        <w:spacing w:after="0" w:before="240" w:line="360" w:lineRule="auto"/>
        <w:rPr>
          <w:rFonts w:ascii="CG Times" w:cs="CG Times" w:eastAsia="CG Times" w:hAnsi="CG Times"/>
          <w:b w:val="1"/>
          <w:sz w:val="24"/>
          <w:szCs w:val="24"/>
        </w:rPr>
      </w:pPr>
      <w:bookmarkStart w:colFirst="0" w:colLast="0" w:name="_2gixygyrtqas" w:id="3"/>
      <w:bookmarkEnd w:id="3"/>
      <w:r w:rsidDel="00000000" w:rsidR="00000000" w:rsidRPr="00000000">
        <w:rPr>
          <w:rFonts w:ascii="CG Times" w:cs="CG Times" w:eastAsia="CG Times" w:hAnsi="CG Times"/>
          <w:b w:val="1"/>
          <w:sz w:val="24"/>
          <w:szCs w:val="24"/>
        </w:rPr>
        <w:drawing>
          <wp:inline distB="114300" distT="114300" distL="114300" distR="114300">
            <wp:extent cx="5362575" cy="3643770"/>
            <wp:effectExtent b="0" l="0" r="0" t="0"/>
            <wp:docPr id="4" name="image5.png"/>
            <a:graphic>
              <a:graphicData uri="http://schemas.openxmlformats.org/drawingml/2006/picture">
                <pic:pic>
                  <pic:nvPicPr>
                    <pic:cNvPr id="0" name="image5.png"/>
                    <pic:cNvPicPr preferRelativeResize="0"/>
                  </pic:nvPicPr>
                  <pic:blipFill>
                    <a:blip r:embed="rId6"/>
                    <a:srcRect b="2851" l="2823" r="3654" t="2583"/>
                    <a:stretch>
                      <a:fillRect/>
                    </a:stretch>
                  </pic:blipFill>
                  <pic:spPr>
                    <a:xfrm>
                      <a:off x="0" y="0"/>
                      <a:ext cx="5362575" cy="364377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pStyle w:val="Heading1"/>
        <w:spacing w:after="0" w:before="240" w:line="360" w:lineRule="auto"/>
        <w:rPr>
          <w:rFonts w:ascii="CG Times" w:cs="CG Times" w:eastAsia="CG Times" w:hAnsi="CG Times"/>
          <w:b w:val="1"/>
          <w:sz w:val="32"/>
          <w:szCs w:val="32"/>
        </w:rPr>
      </w:pPr>
      <w:bookmarkStart w:colFirst="0" w:colLast="0" w:name="_vkub8t1f5w1i" w:id="4"/>
      <w:bookmarkEnd w:id="4"/>
      <w:r w:rsidDel="00000000" w:rsidR="00000000" w:rsidRPr="00000000">
        <w:rPr>
          <w:rtl w:val="0"/>
        </w:rPr>
      </w:r>
    </w:p>
    <w:p w:rsidR="00000000" w:rsidDel="00000000" w:rsidP="00000000" w:rsidRDefault="00000000" w:rsidRPr="00000000" w14:paraId="00000032">
      <w:pPr>
        <w:pStyle w:val="Heading2"/>
        <w:rPr>
          <w:b w:val="1"/>
        </w:rPr>
      </w:pPr>
      <w:bookmarkStart w:colFirst="0" w:colLast="0" w:name="_fk0e08p319f8" w:id="5"/>
      <w:bookmarkEnd w:id="5"/>
      <w:r w:rsidDel="00000000" w:rsidR="00000000" w:rsidRPr="00000000">
        <w:rPr>
          <w:b w:val="1"/>
          <w:rtl w:val="0"/>
        </w:rPr>
        <w:t xml:space="preserve">成本領先</w:t>
      </w:r>
    </w:p>
    <w:p w:rsidR="00000000" w:rsidDel="00000000" w:rsidP="00000000" w:rsidRDefault="00000000" w:rsidRPr="00000000" w14:paraId="0000003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當今激烈競爭的商業環境中，最大限度地降低成本並提供比競爭對手更低價格的商業模式已經被證明是一種強大的競爭優勢。這種商業模式的成功不僅體現在價格競爭力上，還體現在公司的盈利能力和市場份額的提升。</w:t>
      </w:r>
    </w:p>
    <w:p w:rsidR="00000000" w:rsidDel="00000000" w:rsidP="00000000" w:rsidRDefault="00000000" w:rsidRPr="00000000" w14:paraId="0000003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一家從低成本供應商採購材料並簡化生產流程的公司為例，這種商業模式的優勢在於其能夠在成本方面實現極大的節省。透過與低成本供應商建立穩固的合作關係，該公司能夠以更具競爭力的價格獲得所需材料，進而提高整體生產的效益。同時，通過簡化生產流程，降低生產過程中的浪費和不必要的成本，使公司能夠以更高的利潤保持價格的競爭力。</w:t>
      </w:r>
    </w:p>
    <w:p w:rsidR="00000000" w:rsidDel="00000000" w:rsidP="00000000" w:rsidRDefault="00000000" w:rsidRPr="00000000" w14:paraId="0000003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種商業模式的成功還體現在客戶端。消費者通常傾向於選擇價格更為優惠的商品或服務，因此，一家能夠提供相對低價但質量合格的產品或服務的公司，更容易贏得市場份額，吸引更多的客戶。隨著市場份額的擴大，這家公司將能夠進一步實現規模經濟，進而降低成本，形成良性循環。</w:t>
      </w:r>
    </w:p>
    <w:p w:rsidR="00000000" w:rsidDel="00000000" w:rsidP="00000000" w:rsidRDefault="00000000" w:rsidRPr="00000000" w14:paraId="0000003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而，需要注意的是，在追求最大限度地降低成本的同時，公司仍應保持對品質的高度關注。價格優勢雖然重要，但若品質無法滿足客戶期望，最終可能影響公司的長遠發展。因此，成功的商業模式應該在提供競爭力價格的同時，兼顧品質，以建立穩固的顧客忠誠度，確保公司在市場中的長期競爭力。</w:t>
      </w:r>
    </w:p>
    <w:p w:rsidR="00000000" w:rsidDel="00000000" w:rsidP="00000000" w:rsidRDefault="00000000" w:rsidRPr="00000000" w14:paraId="0000003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38">
      <w:pPr>
        <w:pStyle w:val="Heading2"/>
        <w:rPr>
          <w:b w:val="1"/>
        </w:rPr>
      </w:pPr>
      <w:bookmarkStart w:colFirst="0" w:colLast="0" w:name="_pfjdhdp48bfa" w:id="6"/>
      <w:bookmarkEnd w:id="6"/>
      <w:r w:rsidDel="00000000" w:rsidR="00000000" w:rsidRPr="00000000">
        <w:rPr>
          <w:b w:val="1"/>
          <w:rtl w:val="0"/>
        </w:rPr>
        <w:t xml:space="preserve">客戶關係成長</w:t>
      </w:r>
    </w:p>
    <w:p w:rsidR="00000000" w:rsidDel="00000000" w:rsidP="00000000" w:rsidRDefault="00000000" w:rsidRPr="00000000" w14:paraId="00000039">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專注於與客戶建立牢固的長期關係的商業模式已被證明是一種卓越的競爭策略。這種商業模式的核心是通過提供卓越的客戶服務和個性化的體驗，不僅贏得客戶的信任和滿意度，還能激發客戶的忠誠度，促使他們成為回頭客。</w:t>
      </w:r>
    </w:p>
    <w:p w:rsidR="00000000" w:rsidDel="00000000" w:rsidP="00000000" w:rsidRDefault="00000000" w:rsidRPr="00000000" w14:paraId="0000003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家專注於建立牢固長期關係的公司，注重的不僅僅是產品或服務的質量，更是整個客戶旅程的品質。通過建立一個周到而有效的客戶服務體系，這家公司能夠迅速回應客戶的需求，解決問題，並提供即時的支持。這不僅創造了卓越的消費者體驗，還建立了公司和客戶之間的信任關係。</w:t>
      </w:r>
    </w:p>
    <w:p w:rsidR="00000000" w:rsidDel="00000000" w:rsidP="00000000" w:rsidRDefault="00000000" w:rsidRPr="00000000" w14:paraId="0000003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個性化體驗是另一項強大的競爭優勢。通過深入了解客戶的需求、偏好和價值觀，公司能夠提供更為個性化的產品或服務。這種定制化的體驗使客戶感到被重視和理解，進而增加他們對品牌的忠誠度。這樣的關係不僅使公司能夠保持現有客戶，還能促使客戶主動推薦品牌，擴大客戶群體。</w:t>
      </w:r>
    </w:p>
    <w:p w:rsidR="00000000" w:rsidDel="00000000" w:rsidP="00000000" w:rsidRDefault="00000000" w:rsidRPr="00000000" w14:paraId="0000003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長期忠誠度的建立需要公司持續投入，不斷提升服務水平，進行溝通，並隨著市場變化調整策略。然而，這種商業模式的優勢在於其可持續性，因為一旦客戶建立了牢固的長期關係，他們更傾向於保持這種穩定的關聯，使公司在市場中建立起強大的競爭地位。</w:t>
      </w:r>
    </w:p>
    <w:p w:rsidR="00000000" w:rsidDel="00000000" w:rsidP="00000000" w:rsidRDefault="00000000" w:rsidRPr="00000000" w14:paraId="0000003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3E">
      <w:pPr>
        <w:pStyle w:val="Heading2"/>
        <w:rPr>
          <w:b w:val="1"/>
        </w:rPr>
      </w:pPr>
      <w:bookmarkStart w:colFirst="0" w:colLast="0" w:name="_mjnmku4jjul4" w:id="7"/>
      <w:bookmarkEnd w:id="7"/>
      <w:r w:rsidDel="00000000" w:rsidR="00000000" w:rsidRPr="00000000">
        <w:rPr>
          <w:b w:val="1"/>
          <w:rtl w:val="0"/>
        </w:rPr>
        <w:t xml:space="preserve">創新</w:t>
      </w:r>
    </w:p>
    <w:p w:rsidR="00000000" w:rsidDel="00000000" w:rsidP="00000000" w:rsidRDefault="00000000" w:rsidRPr="00000000" w14:paraId="0000003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允許公司不斷創新並推出新產品或服務的商業模式被證明是保持領先於競爭對手的一個關鍵要素。這種商業模式的核心在於建立一個強大的研發計劃和鼓勵創新的企業文化，使公司能夠迅速適應不斷變化的客戶需求和市場趨勢。</w:t>
      </w:r>
    </w:p>
    <w:p w:rsidR="00000000" w:rsidDel="00000000" w:rsidP="00000000" w:rsidRDefault="00000000" w:rsidRPr="00000000" w14:paraId="0000004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家擁有強大研發計劃的公司能夠投入資源，尋找新的技術、方法和解決方案，以創造出更具競爭力的產品或服務。這種不斷創新的能力使公司能夠迎合市場的變化，滿足客戶對新奇和高效解決方案的需求。同時，這也有助於打破傳統行業界限，開創新的商機，讓公司在市場上保持領先地位。</w:t>
      </w:r>
    </w:p>
    <w:p w:rsidR="00000000" w:rsidDel="00000000" w:rsidP="00000000" w:rsidRDefault="00000000" w:rsidRPr="00000000" w14:paraId="0000004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創新文化是這種商業模式的另一個重要方面。公司應該鼓勵員工提出新想法，並提供一個安全的環境，讓創新得以蓬勃發展。這種文化能夠激發員工的創造力，促進團隊合作，從而使公司具有更靈活和應變能力。透過不斷的內部創新，公司能夠優化內部流程，提高效率，進一步鞏固其競爭優勢。</w:t>
      </w:r>
    </w:p>
    <w:p w:rsidR="00000000" w:rsidDel="00000000" w:rsidP="00000000" w:rsidRDefault="00000000" w:rsidRPr="00000000" w14:paraId="0000004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種商業模式的成功還體現在客戶端。消費者通常尋求最新、最先進的產品或服務，而擁有強大創新能力的公司能夠滿足這種需求，吸引更多的客戶。這種吸引力不僅來自於新產品或服務本身，還來自於公司在創新領域的聲譽，進一步強化了品牌形象。</w:t>
      </w:r>
    </w:p>
    <w:p w:rsidR="00000000" w:rsidDel="00000000" w:rsidP="00000000" w:rsidRDefault="00000000" w:rsidRPr="00000000" w14:paraId="0000004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4">
      <w:pPr>
        <w:pStyle w:val="Heading2"/>
        <w:rPr>
          <w:b w:val="1"/>
        </w:rPr>
      </w:pPr>
      <w:bookmarkStart w:colFirst="0" w:colLast="0" w:name="_txjxfzsoffu0" w:id="8"/>
      <w:bookmarkEnd w:id="8"/>
      <w:r w:rsidDel="00000000" w:rsidR="00000000" w:rsidRPr="00000000">
        <w:rPr>
          <w:b w:val="1"/>
          <w:rtl w:val="0"/>
        </w:rPr>
        <w:t xml:space="preserve">競爭優勢</w:t>
      </w:r>
    </w:p>
    <w:p w:rsidR="00000000" w:rsidDel="00000000" w:rsidP="00000000" w:rsidRDefault="00000000" w:rsidRPr="00000000" w14:paraId="0000004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供競爭對手難以複製的獨特產品或服務的商業模式被視為創造強大品牌和建立忠誠客戶群的關鍵戰略。這種商業模式的核心在於開發專有技術、提供獨特的價值和為客戶提供個性化服務，使公司在市場上獲得差異化競爭優勢。</w:t>
      </w:r>
    </w:p>
    <w:p w:rsidR="00000000" w:rsidDel="00000000" w:rsidP="00000000" w:rsidRDefault="00000000" w:rsidRPr="00000000" w14:paraId="0000004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擁有專有技術是一種保護公司獨特性的重要方式。透過研發和創新，公司能夠擁有獨家的技術或知識產權，這使得競爭對手難以複製或模仿其產品或服務。這種狹窄的競爭空間有助於公司建立強大的品牌形象，因為其產品或服務具有獨特性和不可替代性。</w:t>
      </w:r>
    </w:p>
    <w:p w:rsidR="00000000" w:rsidDel="00000000" w:rsidP="00000000" w:rsidRDefault="00000000" w:rsidRPr="00000000" w14:paraId="0000004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另一方面，提供個性化服務也是構建獨特商業模式的重要策略。通過深入了解客戶的需求、喜好和價值觀，公司能夠量身定制產品或服務，滿足每位客戶的個性化需求。這種定制化的服務不僅提高客戶滿意度，還構建了品牌與客戶之間深厚的情感聯繫，從而促使客戶更願意忠誠於該品牌。</w:t>
      </w:r>
    </w:p>
    <w:p w:rsidR="00000000" w:rsidDel="00000000" w:rsidP="00000000" w:rsidRDefault="00000000" w:rsidRPr="00000000" w14:paraId="0000004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種商業模式的成功體現在客戶忠誠度和品牌價值上。由於公司提供的產品或服務獨特且難以複製，客戶更有可能保持長期的忠誠度。忠誠的客戶不僅成為品牌的忠實消費者，還可能成為品牌的忠實宣傳者，為公司帶來口碑和額外的市場份額。</w:t>
      </w:r>
    </w:p>
    <w:p w:rsidR="00000000" w:rsidDel="00000000" w:rsidP="00000000" w:rsidRDefault="00000000" w:rsidRPr="00000000" w14:paraId="0000004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4A">
      <w:pPr>
        <w:pStyle w:val="Heading2"/>
        <w:rPr>
          <w:b w:val="1"/>
        </w:rPr>
      </w:pPr>
      <w:bookmarkStart w:colFirst="0" w:colLast="0" w:name="_z4h7qonvwiy7" w:id="9"/>
      <w:bookmarkEnd w:id="9"/>
      <w:r w:rsidDel="00000000" w:rsidR="00000000" w:rsidRPr="00000000">
        <w:rPr>
          <w:b w:val="1"/>
          <w:rtl w:val="0"/>
        </w:rPr>
        <w:t xml:space="preserve">公司永續</w:t>
      </w:r>
    </w:p>
    <w:p w:rsidR="00000000" w:rsidDel="00000000" w:rsidP="00000000" w:rsidRDefault="00000000" w:rsidRPr="00000000" w14:paraId="0000004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建立基於經常性來源的收入模式被視為確保公司穩定和可預測收入的有效戰略。這種商業模式的核心在於訂閱或持續合同，使公司能夠持續提供價值並確保客戶持續付費，實現更穩定的收入流。</w:t>
      </w:r>
    </w:p>
    <w:p w:rsidR="00000000" w:rsidDel="00000000" w:rsidP="00000000" w:rsidRDefault="00000000" w:rsidRPr="00000000" w14:paraId="0000004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以軟件即服務（SaaS）為例，公司可以通過提供按月或按年的訂閱模式，建立穩定的收入來源。這種訂閱模式讓客戶能夠按照其需求選擇服務計劃，同時公司能夠預測和管理收入流，有助於長期規劃和投資。</w:t>
      </w:r>
    </w:p>
    <w:p w:rsidR="00000000" w:rsidDel="00000000" w:rsidP="00000000" w:rsidRDefault="00000000" w:rsidRPr="00000000" w14:paraId="0000004D">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經常性來源的收入模式有助於降低業務的不確定性，使公司更能應對市場波動和競爭壓力。相對於單一交易或一次性銷售，這種模式提供了更穩定、可靠的現金流，使公司能夠更靈活地運營業務、進行長期規劃和投資。</w:t>
      </w:r>
      <w:r w:rsidDel="00000000" w:rsidR="00000000" w:rsidRPr="00000000">
        <w:rPr>
          <w:rtl w:val="0"/>
        </w:rPr>
      </w:r>
    </w:p>
    <w:p w:rsidR="00000000" w:rsidDel="00000000" w:rsidP="00000000" w:rsidRDefault="00000000" w:rsidRPr="00000000" w14:paraId="0000004E">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4F">
      <w:pPr>
        <w:pStyle w:val="Title"/>
        <w:spacing w:after="0" w:before="240" w:line="360" w:lineRule="auto"/>
        <w:rPr>
          <w:rFonts w:ascii="CG Times" w:cs="CG Times" w:eastAsia="CG Times" w:hAnsi="CG Times"/>
          <w:color w:val="000000"/>
        </w:rPr>
      </w:pPr>
      <w:bookmarkStart w:colFirst="0" w:colLast="0" w:name="_47shgx34lsne" w:id="10"/>
      <w:bookmarkEnd w:id="10"/>
      <w:r w:rsidDel="00000000" w:rsidR="00000000" w:rsidRPr="00000000">
        <w:br w:type="page"/>
      </w:r>
      <w:r w:rsidDel="00000000" w:rsidR="00000000" w:rsidRPr="00000000">
        <w:rPr>
          <w:rtl w:val="0"/>
        </w:rPr>
      </w:r>
    </w:p>
    <w:p w:rsidR="00000000" w:rsidDel="00000000" w:rsidP="00000000" w:rsidRDefault="00000000" w:rsidRPr="00000000" w14:paraId="00000050">
      <w:pPr>
        <w:pStyle w:val="Heading1"/>
        <w:spacing w:after="0" w:before="240" w:line="360" w:lineRule="auto"/>
        <w:rPr/>
      </w:pPr>
      <w:bookmarkStart w:colFirst="0" w:colLast="0" w:name="_o5ml7992jinv" w:id="11"/>
      <w:bookmarkEnd w:id="11"/>
      <w:r w:rsidDel="00000000" w:rsidR="00000000" w:rsidRPr="00000000">
        <w:rPr>
          <w:rtl w:val="0"/>
        </w:rPr>
        <w:t xml:space="preserve">三、商業模式，商業運作的邏輯</w:t>
      </w:r>
    </w:p>
    <w:p w:rsidR="00000000" w:rsidDel="00000000" w:rsidP="00000000" w:rsidRDefault="00000000" w:rsidRPr="00000000" w14:paraId="00000051">
      <w:pPr>
        <w:spacing w:after="0" w:before="240" w:line="360" w:lineRule="auto"/>
        <w:rPr>
          <w:rFonts w:ascii="CG Times" w:cs="CG Times" w:eastAsia="CG Times" w:hAnsi="CG Times"/>
          <w:b w:val="1"/>
          <w:color w:val="999999"/>
          <w:sz w:val="28"/>
          <w:szCs w:val="28"/>
        </w:rPr>
      </w:pPr>
      <w:r w:rsidDel="00000000" w:rsidR="00000000" w:rsidRPr="00000000">
        <w:rPr>
          <w:rFonts w:ascii="CG Times" w:cs="CG Times" w:eastAsia="CG Times" w:hAnsi="CG Times"/>
          <w:b w:val="1"/>
          <w:color w:val="999999"/>
          <w:sz w:val="28"/>
          <w:szCs w:val="28"/>
          <w:rtl w:val="0"/>
        </w:rPr>
        <w:t xml:space="preserve">每個工具都被編號並圍繞成一個完整的圓，透過這些工具的組合，可以創造出新的創新或改良現有的創新，使創新的價值更加突出。</w:t>
      </w:r>
      <w:r w:rsidDel="00000000" w:rsidR="00000000" w:rsidRPr="00000000">
        <mc:AlternateContent>
          <mc:Choice Requires="wpg">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151600</wp:posOffset>
                </wp:positionV>
                <wp:extent cx="19050" cy="552450"/>
                <wp:effectExtent b="0" l="0" r="0" t="0"/>
                <wp:wrapSquare wrapText="bothSides" distB="114300" distT="114300" distL="114300" distR="114300"/>
                <wp:docPr id="3" name=""/>
                <a:graphic>
                  <a:graphicData uri="http://schemas.microsoft.com/office/word/2010/wordprocessingShape">
                    <wps:wsp>
                      <wps:cNvCnPr/>
                      <wps:spPr>
                        <a:xfrm>
                          <a:off x="197100" y="688150"/>
                          <a:ext cx="0" cy="531600"/>
                        </a:xfrm>
                        <a:prstGeom prst="straightConnector1">
                          <a:avLst/>
                        </a:prstGeom>
                        <a:noFill/>
                        <a:ln cap="flat" cmpd="sng" w="9525">
                          <a:solidFill>
                            <a:srgbClr val="999999"/>
                          </a:solidFill>
                          <a:prstDash val="solid"/>
                          <a:round/>
                          <a:headEnd len="med" w="med" type="none"/>
                          <a:tailEnd len="med" w="med" type="none"/>
                        </a:ln>
                      </wps:spPr>
                      <wps:bodyPr anchorCtr="0" anchor="ctr" bIns="91425" lIns="91425" spcFirstLastPara="1" rIns="91425" wrap="square" tIns="91425">
                        <a:noAutofit/>
                      </wps:bodyPr>
                    </wps:wsp>
                  </a:graphicData>
                </a:graphic>
              </wp:anchor>
            </w:drawing>
          </mc:Choice>
          <mc:Fallback>
            <w:drawing>
              <wp:anchor allowOverlap="1" behindDoc="0" distB="114300" distT="114300" distL="114300" distR="114300" hidden="0" layoutInCell="1" locked="0" relativeHeight="0" simplePos="0">
                <wp:simplePos x="0" y="0"/>
                <wp:positionH relativeFrom="column">
                  <wp:posOffset>1</wp:posOffset>
                </wp:positionH>
                <wp:positionV relativeFrom="paragraph">
                  <wp:posOffset>151600</wp:posOffset>
                </wp:positionV>
                <wp:extent cx="19050" cy="552450"/>
                <wp:effectExtent b="0" l="0" r="0" t="0"/>
                <wp:wrapSquare wrapText="bothSides" distB="114300" distT="114300" distL="114300" distR="114300"/>
                <wp:docPr id="3" name="image20.png"/>
                <a:graphic>
                  <a:graphicData uri="http://schemas.openxmlformats.org/drawingml/2006/picture">
                    <pic:pic>
                      <pic:nvPicPr>
                        <pic:cNvPr id="0" name="image20.png"/>
                        <pic:cNvPicPr preferRelativeResize="0"/>
                      </pic:nvPicPr>
                      <pic:blipFill>
                        <a:blip r:embed="rId7"/>
                        <a:srcRect/>
                        <a:stretch>
                          <a:fillRect/>
                        </a:stretch>
                      </pic:blipFill>
                      <pic:spPr>
                        <a:xfrm>
                          <a:off x="0" y="0"/>
                          <a:ext cx="19050" cy="552450"/>
                        </a:xfrm>
                        <a:prstGeom prst="rect"/>
                        <a:ln/>
                      </pic:spPr>
                    </pic:pic>
                  </a:graphicData>
                </a:graphic>
              </wp:anchor>
            </w:drawing>
          </mc:Fallback>
        </mc:AlternateContent>
      </w:r>
    </w:p>
    <w:p w:rsidR="00000000" w:rsidDel="00000000" w:rsidP="00000000" w:rsidRDefault="00000000" w:rsidRPr="00000000" w14:paraId="00000052">
      <w:pPr>
        <w:spacing w:after="0" w:before="240" w:line="360" w:lineRule="auto"/>
        <w:rPr>
          <w:rFonts w:ascii="CG Times" w:cs="CG Times" w:eastAsia="CG Times" w:hAnsi="CG Times"/>
          <w:sz w:val="28"/>
          <w:szCs w:val="28"/>
        </w:rPr>
      </w:pPr>
      <w:r w:rsidDel="00000000" w:rsidR="00000000" w:rsidRPr="00000000">
        <w:rPr>
          <w:rtl w:val="0"/>
        </w:rPr>
      </w:r>
    </w:p>
    <w:p w:rsidR="00000000" w:rsidDel="00000000" w:rsidP="00000000" w:rsidRDefault="00000000" w:rsidRPr="00000000" w14:paraId="0000005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依照每個小工具的定義，將 36 個小工具依序排列成圓形圖，並將每一層代表的定義以弧線圍在最外圈。其中，左邊藍色部分代表 18 個影響客戶端創新的工具，右邊紅色部分代表18個影響供應端的工具。圓形圖的越接近水平線的區塊越接近初級循環，亦是人們最直觀能看到的區域，軸的兩極分別代表影響客戶端因素的 Value、Price 以及廠商的 Revenue、Cost。相反地，越接近垂直線的區塊越接近高級循環，其軸兩端分別代表為價值以及效率，也是公司與客戶想達到的雙贏局面。</w:t>
      </w:r>
    </w:p>
    <w:p w:rsidR="00000000" w:rsidDel="00000000" w:rsidP="00000000" w:rsidRDefault="00000000" w:rsidRPr="00000000" w14:paraId="0000005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我們將每個工具依工具編號圍繞成一個完整的圓，可以利用36個工具去構造出新的創新或是改良現有的創新，讓創新的價值更加明顯。往後，我們可以利用此圓的VPRC去評估一項創新的創新性。</w:t>
      </w:r>
    </w:p>
    <w:p w:rsidR="00000000" w:rsidDel="00000000" w:rsidP="00000000" w:rsidRDefault="00000000" w:rsidRPr="00000000" w14:paraId="0000005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56">
      <w:pPr>
        <w:spacing w:after="0"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5731200" cy="5905500"/>
            <wp:effectExtent b="0" l="0" r="0" t="0"/>
            <wp:docPr id="16"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5731200" cy="5905500"/>
                    </a:xfrm>
                    <a:prstGeom prst="rect"/>
                    <a:ln/>
                  </pic:spPr>
                </pic:pic>
              </a:graphicData>
            </a:graphic>
          </wp:inline>
        </w:drawing>
      </w:r>
      <w:r w:rsidDel="00000000" w:rsidR="00000000" w:rsidRPr="00000000">
        <w:rPr>
          <w:rtl w:val="0"/>
        </w:rPr>
      </w:r>
    </w:p>
    <w:p w:rsidR="00000000" w:rsidDel="00000000" w:rsidP="00000000" w:rsidRDefault="00000000" w:rsidRPr="00000000" w14:paraId="00000057">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8">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9">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A">
      <w:pPr>
        <w:spacing w:after="0" w:before="240" w:line="360" w:lineRule="auto"/>
        <w:rPr>
          <w:rFonts w:ascii="CG Times" w:cs="CG Times" w:eastAsia="CG Times" w:hAnsi="CG Times"/>
          <w:b w:val="1"/>
          <w:sz w:val="24"/>
          <w:szCs w:val="24"/>
        </w:rPr>
      </w:pPr>
      <w:r w:rsidDel="00000000" w:rsidR="00000000" w:rsidRPr="00000000">
        <w:rPr>
          <w:rtl w:val="0"/>
        </w:rPr>
      </w:r>
    </w:p>
    <w:p w:rsidR="00000000" w:rsidDel="00000000" w:rsidP="00000000" w:rsidRDefault="00000000" w:rsidRPr="00000000" w14:paraId="0000005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C">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D">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5E">
      <w:pPr>
        <w:pStyle w:val="Heading2"/>
        <w:rPr/>
      </w:pPr>
      <w:bookmarkStart w:colFirst="0" w:colLast="0" w:name="_j285asrf4acw" w:id="12"/>
      <w:bookmarkEnd w:id="12"/>
      <w:r w:rsidDel="00000000" w:rsidR="00000000" w:rsidRPr="00000000">
        <w:rPr>
          <w:rtl w:val="0"/>
        </w:rPr>
        <w:t xml:space="preserve">新穎  ↔  銷路</w:t>
      </w:r>
    </w:p>
    <w:p w:rsidR="00000000" w:rsidDel="00000000" w:rsidP="00000000" w:rsidRDefault="00000000" w:rsidRPr="00000000" w14:paraId="0000005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60">
      <w:pPr>
        <w:spacing w:after="0" w:before="240" w:line="360" w:lineRule="auto"/>
        <w:jc w:val="center"/>
        <w:rPr>
          <w:rFonts w:ascii="CG Times" w:cs="CG Times" w:eastAsia="CG Times" w:hAnsi="CG Times"/>
        </w:rPr>
      </w:pPr>
      <w:r w:rsidDel="00000000" w:rsidR="00000000" w:rsidRPr="00000000">
        <w:rPr>
          <w:rFonts w:ascii="CG Times" w:cs="CG Times" w:eastAsia="CG Times" w:hAnsi="CG Times"/>
          <w:b w:val="1"/>
          <w:sz w:val="28"/>
          <w:szCs w:val="28"/>
        </w:rPr>
        <w:drawing>
          <wp:inline distB="114300" distT="114300" distL="114300" distR="114300">
            <wp:extent cx="4320000" cy="4449600"/>
            <wp:effectExtent b="0" l="0" r="0" t="0"/>
            <wp:docPr id="15" name="image13.png"/>
            <a:graphic>
              <a:graphicData uri="http://schemas.openxmlformats.org/drawingml/2006/picture">
                <pic:pic>
                  <pic:nvPicPr>
                    <pic:cNvPr id="0" name="image13.png"/>
                    <pic:cNvPicPr preferRelativeResize="0"/>
                  </pic:nvPicPr>
                  <pic:blipFill>
                    <a:blip r:embed="rId9"/>
                    <a:srcRect b="0" l="0" r="0" t="0"/>
                    <a:stretch>
                      <a:fillRect/>
                    </a:stretch>
                  </pic:blipFill>
                  <pic:spPr>
                    <a:xfrm>
                      <a:off x="0" y="0"/>
                      <a:ext cx="4320000" cy="4449600"/>
                    </a:xfrm>
                    <a:prstGeom prst="rect"/>
                    <a:ln/>
                  </pic:spPr>
                </pic:pic>
              </a:graphicData>
            </a:graphic>
          </wp:inline>
        </w:drawing>
      </w:r>
      <w:r w:rsidDel="00000000" w:rsidR="00000000" w:rsidRPr="00000000">
        <w:rPr>
          <w:rtl w:val="0"/>
        </w:rPr>
      </w:r>
    </w:p>
    <w:p w:rsidR="00000000" w:rsidDel="00000000" w:rsidP="00000000" w:rsidRDefault="00000000" w:rsidRPr="00000000" w14:paraId="0000006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2">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創新的產品常常具有跨越邊界的效益。例如，可可脂中的油酸有助於降低心臟病風險，而將這種成分加入巧克力的製作中，可以作為針對心臟病危險群的行銷重點，將原本被視為零食的巧克力轉化為保健商品。類似的例子包括台灣的星球爆米花，其成功在於創新口味，吸引了消費者的注意，將其由一種日常零食轉化為具有禮品價值的商品，這樣做可以開拓新的通路。</w:t>
      </w:r>
    </w:p>
    <w:p w:rsidR="00000000" w:rsidDel="00000000" w:rsidP="00000000" w:rsidRDefault="00000000" w:rsidRPr="00000000" w14:paraId="0000006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一些品牌的印象往往受到限制，例如，Apple。人們通常認為它是一家賣手機的公司，但是透過創新，Apple決定打造整個生態系統的產品，不僅是手機。這種創新改變了人們對Apple品牌的印象，讓其通路擴大，觸及更多消費者。</w:t>
      </w:r>
    </w:p>
    <w:p w:rsidR="00000000" w:rsidDel="00000000" w:rsidP="00000000" w:rsidRDefault="00000000" w:rsidRPr="00000000" w14:paraId="0000006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當需求被創造出來，產品跨越邊界，行銷方式與通路也會隨之改變。例如，可以配合檢驗與醫學報告提供具公信力的證明，或者將通路轉向健康食品、甚至醫療市場。例如，澳佳寶魚油保健系列產品與 GO SURVEY 合作進行魚油購買與使用行為調查，發現消費者最在乎的魚油產品要素是品質檢驗保證、內含營養素等，與市面上大多數魚油品牌主打的特點相同。然而，他們還發現，近半數的魚油使用者在購買魚油產品時會考慮「有無腥味」和「顆粒大小/是否容易吞食」，而這兩點市場上的競爭對手較少注意到，成為一個全新的行銷切入點。</w:t>
      </w:r>
    </w:p>
    <w:p w:rsidR="00000000" w:rsidDel="00000000" w:rsidP="00000000" w:rsidRDefault="00000000" w:rsidRPr="00000000" w14:paraId="0000006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澳佳寶根據調查結果，在推出濃縮魚油產品時將行銷訊息瞄準「體積小易吞食」以及「無腥味配方」，獲得大量的消費者青睞，銷售量成長50%，也因此建立起品牌的價值。他們抓住消費者的需求，重新組合魚油的特點，加入一些新元素，像是體積和味道的改良，從而改變了魚油的形象，不再被視為腥味很重的保健食品，並成功地提升了銷售通路和整體銷售量。</w:t>
      </w:r>
    </w:p>
    <w:p w:rsidR="00000000" w:rsidDel="00000000" w:rsidP="00000000" w:rsidRDefault="00000000" w:rsidRPr="00000000" w14:paraId="0000006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現今的消費者普遍更重視環境安全性，因此行銷策略比過去更強調價格、品質相關資訊，並加入環境保護等新元素，以創造差異。當新創企業進入市場時，除了在已經成熟的市場中尋求創新，也可以從產品本身的特點出發，從不同的角度探索創新機會。</w:t>
      </w:r>
    </w:p>
    <w:p w:rsidR="00000000" w:rsidDel="00000000" w:rsidP="00000000" w:rsidRDefault="00000000" w:rsidRPr="00000000" w14:paraId="0000006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6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2">
      <w:pPr>
        <w:pStyle w:val="Heading2"/>
        <w:rPr/>
      </w:pPr>
      <w:bookmarkStart w:colFirst="0" w:colLast="0" w:name="_58g36vxmuf1r" w:id="13"/>
      <w:bookmarkEnd w:id="13"/>
      <w:r w:rsidDel="00000000" w:rsidR="00000000" w:rsidRPr="00000000">
        <w:rPr>
          <w:rtl w:val="0"/>
        </w:rPr>
        <w:t xml:space="preserve">品質  ↔  內製</w:t>
      </w:r>
    </w:p>
    <w:p w:rsidR="00000000" w:rsidDel="00000000" w:rsidP="00000000" w:rsidRDefault="00000000" w:rsidRPr="00000000" w14:paraId="0000007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4">
      <w:pPr>
        <w:spacing w:after="0" w:before="240" w:line="360" w:lineRule="auto"/>
        <w:rPr>
          <w:rFonts w:ascii="CG Times" w:cs="CG Times" w:eastAsia="CG Times" w:hAnsi="CG Times"/>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703425</wp:posOffset>
            </wp:positionH>
            <wp:positionV relativeFrom="paragraph">
              <wp:posOffset>190500</wp:posOffset>
            </wp:positionV>
            <wp:extent cx="4320000" cy="4430842"/>
            <wp:effectExtent b="0" l="0" r="0" t="0"/>
            <wp:wrapTopAndBottom distB="114300" distT="114300"/>
            <wp:docPr id="12" name="image21.png"/>
            <a:graphic>
              <a:graphicData uri="http://schemas.openxmlformats.org/drawingml/2006/picture">
                <pic:pic>
                  <pic:nvPicPr>
                    <pic:cNvPr id="0" name="image21.png"/>
                    <pic:cNvPicPr preferRelativeResize="0"/>
                  </pic:nvPicPr>
                  <pic:blipFill>
                    <a:blip r:embed="rId10"/>
                    <a:srcRect b="0" l="0" r="0" t="0"/>
                    <a:stretch>
                      <a:fillRect/>
                    </a:stretch>
                  </pic:blipFill>
                  <pic:spPr>
                    <a:xfrm>
                      <a:off x="0" y="0"/>
                      <a:ext cx="4320000" cy="4430842"/>
                    </a:xfrm>
                    <a:prstGeom prst="rect"/>
                    <a:ln/>
                  </pic:spPr>
                </pic:pic>
              </a:graphicData>
            </a:graphic>
          </wp:anchor>
        </w:drawing>
      </w:r>
    </w:p>
    <w:p w:rsidR="00000000" w:rsidDel="00000000" w:rsidP="00000000" w:rsidRDefault="00000000" w:rsidRPr="00000000" w14:paraId="0000007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瞭解商品學知識是市場營銷成功的關鍵，因為只有正確地掌握商品的使用價值導向，才能提供市場需要的商品。透過商品資源和市場調查，商品進出口管理、質量監督管理、環境管理，以及制定商品標準和政策法規，提供科學依據以制定商品發展規劃和提高經營管理素質，確保市場商品物美價廉，適合銷售通路。如果缺乏商品學知識，可能會盲目出錯，引發銷售問題，甚至長期性戰略錯誤，導致品質無法掌握。</w:t>
      </w:r>
    </w:p>
    <w:p w:rsidR="00000000" w:rsidDel="00000000" w:rsidP="00000000" w:rsidRDefault="00000000" w:rsidRPr="00000000" w14:paraId="0000007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食品營銷中，對於食品基本質量要求有基礎認知是關鍵，需要了解食品保質期、儲存方式和外包加工等細節，才能避免銷售問題和品質問題。品質是企業內製的核心，必須有標準化測量和評測，以及執行品質政策，才能生產出經久不敗的產品和塑造品牌精神。企業可以通過內製來控制產品品質，制定完整的製程和順暢的作業流水線，不斷學習和更新知識，並考慮引進新技術或科技，以提高產線效率和降低成本。但是，品質的穩定性是最基本的，必須穩定品質才能吸引和挽留消費者，增加市佔率。</w:t>
      </w:r>
    </w:p>
    <w:p w:rsidR="00000000" w:rsidDel="00000000" w:rsidP="00000000" w:rsidRDefault="00000000" w:rsidRPr="00000000" w14:paraId="0000007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更傾向於購買自己熟悉且品牌形象好的產品，因為這種產品讓人感到安心、可靠，對品牌有較高的態度和購買意願。因此，品牌形象和製作穩定度都是消費者選擇產品的重要因素。Kamins和Marks（1991）指出，消費者對於熟悉且品牌形象好的產品，會有較高的品牌態度和購買意願。Laroche 等人也證明，品牌形象和品質對於產品品質的管理，品質保證是很重要的一環。品質保證是指企業在生產過程中所採取的一系列措施，以確保產品符合標準和顧客需求的要求，從而提高顧客滿意度和企業競爭力。品質保證可以從產品設計、材料選擇、生產過程、產品檢測等多個方面進行管理。</w:t>
      </w:r>
    </w:p>
    <w:p w:rsidR="00000000" w:rsidDel="00000000" w:rsidP="00000000" w:rsidRDefault="00000000" w:rsidRPr="00000000" w14:paraId="00000078">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為了實現品質保證，企業需要建立完善的品質管理體系，並實行全員參與的品質管理。品質管理需要從領導者開始，從企業文化、管理制度、技術培訓、獎勵機制等多個方面進行管理。除了進行內部品質管理，企業還需要建立和完善與供應商的合作關係，確保所採購的原材料和零部件符合要求，進一步提高產品的品質。</w:t>
      </w:r>
    </w:p>
    <w:p w:rsidR="00000000" w:rsidDel="00000000" w:rsidP="00000000" w:rsidRDefault="00000000" w:rsidRPr="00000000" w14:paraId="00000079">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產品品質的管理是企業成功的重要保障之一，需要全員參與、從多個方面進行管理，以確保產品品質的穩定和持續改進。</w:t>
      </w:r>
    </w:p>
    <w:p w:rsidR="00000000" w:rsidDel="00000000" w:rsidP="00000000" w:rsidRDefault="00000000" w:rsidRPr="00000000" w14:paraId="0000007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7B">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C">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D">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E">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7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0">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1">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2">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3">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4">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85">
      <w:pPr>
        <w:pStyle w:val="Heading2"/>
        <w:rPr/>
      </w:pPr>
      <w:bookmarkStart w:colFirst="0" w:colLast="0" w:name="_ja61yewwgeiz" w:id="14"/>
      <w:bookmarkEnd w:id="14"/>
      <w:r w:rsidDel="00000000" w:rsidR="00000000" w:rsidRPr="00000000">
        <w:rPr>
          <w:rtl w:val="0"/>
        </w:rPr>
        <w:t xml:space="preserve">數量  ↔  外包</w:t>
      </w:r>
    </w:p>
    <w:p w:rsidR="00000000" w:rsidDel="00000000" w:rsidP="00000000" w:rsidRDefault="00000000" w:rsidRPr="00000000" w14:paraId="0000008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7">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8">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13" name="image14.png"/>
            <a:graphic>
              <a:graphicData uri="http://schemas.openxmlformats.org/drawingml/2006/picture">
                <pic:pic>
                  <pic:nvPicPr>
                    <pic:cNvPr id="0" name="image14.png"/>
                    <pic:cNvPicPr preferRelativeResize="0"/>
                  </pic:nvPicPr>
                  <pic:blipFill>
                    <a:blip r:embed="rId11"/>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到外包，許多人常將其視為企業短期降低成本的手段，然而外包所帶來的好處遠不止於此。外包對企業的益處包括：降低和控制作業成本，節省許多不必要的設備和人員費用；將內部資源專注於核心業務，促使企業專注於發展自身的專長；解決企業內部缺乏相關技術和專才的問題；加速企業改造，精簡流程組織；解決經理人管理組織的困難；分散投資和研發風險。</w:t>
      </w:r>
    </w:p>
    <w:p w:rsidR="00000000" w:rsidDel="00000000" w:rsidP="00000000" w:rsidRDefault="00000000" w:rsidRPr="00000000" w14:paraId="0000008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8D">
      <w:pPr>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  從企業端的觀點出發  —-------------------------------------------------&gt;</w:t>
      </w:r>
    </w:p>
    <w:p w:rsidR="00000000" w:rsidDel="00000000" w:rsidP="00000000" w:rsidRDefault="00000000" w:rsidRPr="00000000" w14:paraId="0000008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其主要考量因素包括以下幾點：</w:t>
      </w:r>
    </w:p>
    <w:p w:rsidR="00000000" w:rsidDel="00000000" w:rsidP="00000000" w:rsidRDefault="00000000" w:rsidRPr="00000000" w14:paraId="0000008F">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降低生產成本</w:t>
      </w:r>
    </w:p>
    <w:p w:rsidR="00000000" w:rsidDel="00000000" w:rsidP="00000000" w:rsidRDefault="00000000" w:rsidRPr="00000000" w14:paraId="00000090">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企業在考慮內製或外包時，最先考慮的通常是成本問題。自行生產除了製造和生產成本外，還需考慮研發、人員培訓、設備等投資，相較之下，外包商可能提供更具經濟效益的解決方案。例如統一企業因擁有多條產品線，自行生產可能需要大量設備投資，而外包商在大量生產作業情況下，可以降低成本。</w:t>
      </w:r>
    </w:p>
    <w:p w:rsidR="00000000" w:rsidDel="00000000" w:rsidP="00000000" w:rsidRDefault="00000000" w:rsidRPr="00000000" w14:paraId="00000091">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提升企業效率</w:t>
      </w:r>
    </w:p>
    <w:p w:rsidR="00000000" w:rsidDel="00000000" w:rsidP="00000000" w:rsidRDefault="00000000" w:rsidRPr="00000000" w14:paraId="00000092">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資訊爆炸、變化快速的時代，企業經理人往往無法處理每一項業務。外包的一大好處是減少經理階層處理次要業務的時間，讓高層經理有更多時間專注於核心業務，例如集中資源進行新產品研發。此外，外包還能讓公司的每一個員工發揮其專業能力，視才適用。外包可以有效配置人力資源，避免浪費在無效率的雜務上。例如台塑公司就以人力派遣的方式，將事務性工作交由人力顧問公司負責，讓員工專注於附加價值較高的工作。</w:t>
      </w:r>
    </w:p>
    <w:p w:rsidR="00000000" w:rsidDel="00000000" w:rsidP="00000000" w:rsidRDefault="00000000" w:rsidRPr="00000000" w14:paraId="00000093">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提供專業服務</w:t>
      </w:r>
    </w:p>
    <w:p w:rsidR="00000000" w:rsidDel="00000000" w:rsidP="00000000" w:rsidRDefault="00000000" w:rsidRPr="00000000" w14:paraId="00000094">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包管理不僅可以降低成本，還能提供專業服務和開創新商機。外包是一個不錯的選擇。在決定內製或外包時，最重要的考慮因素是企業是否能夠保持競爭實力，即是否能夠提供更便宜、品質更好、更符合客戶需求的產品；當企業無法確保時，透過業務外包，可以選擇品質和技術最好的外包商，提高產品的競爭力。</w:t>
      </w:r>
    </w:p>
    <w:p w:rsidR="00000000" w:rsidDel="00000000" w:rsidP="00000000" w:rsidRDefault="00000000" w:rsidRPr="00000000" w14:paraId="00000095">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分擔企業風險</w:t>
      </w:r>
    </w:p>
    <w:p w:rsidR="00000000" w:rsidDel="00000000" w:rsidP="00000000" w:rsidRDefault="00000000" w:rsidRPr="00000000" w14:paraId="00000096">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對企業而言，有些業務可能會受到季節性影響，產量有淡旺季之分。這時候如果外包出去，可以減少因產量變化帶來的風險。企業可以將一部分的投資和風險轉移給外包商。例如統一企業，由於某些產品可能受到季節性影響較大，產量不穩定，此時自行生產可能不划算，因此更願意外包出去。此外，當企業決定開發某一新產品時，無法保證百分之百成功，一旦研發失敗，投入的人力、設備和資金都會損失慘重。因此，透過外包，企業可以將生產零件和科技發展的風險分散到多個外包商，避免完全承擔研發和採用新科技的風險。</w:t>
      </w:r>
    </w:p>
    <w:p w:rsidR="00000000" w:rsidDel="00000000" w:rsidP="00000000" w:rsidRDefault="00000000" w:rsidRPr="00000000" w14:paraId="00000097">
      <w:pPr>
        <w:spacing w:after="0" w:before="240" w:line="360" w:lineRule="auto"/>
        <w:ind w:left="720" w:firstLine="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8">
      <w:pPr>
        <w:numPr>
          <w:ilvl w:val="0"/>
          <w:numId w:val="1"/>
        </w:numPr>
        <w:spacing w:after="0" w:before="240" w:line="360" w:lineRule="auto"/>
        <w:ind w:left="720" w:hanging="36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快速回應需求</w:t>
      </w:r>
    </w:p>
    <w:p w:rsidR="00000000" w:rsidDel="00000000" w:rsidP="00000000" w:rsidRDefault="00000000" w:rsidRPr="00000000" w14:paraId="00000099">
      <w:pPr>
        <w:spacing w:after="0" w:before="240" w:line="360" w:lineRule="auto"/>
        <w:ind w:left="72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資訊快速流動的國際市場中，企業必須花更多精力來開發更新、更好的新產品，而專業的外包商可以以更低的價錢提供更好的品質，超越企業自身的能力。同時，外包可以讓企業在業務調整上具有彈性，能夠快速做出調度。</w:t>
      </w:r>
    </w:p>
    <w:p w:rsidR="00000000" w:rsidDel="00000000" w:rsidP="00000000" w:rsidRDefault="00000000" w:rsidRPr="00000000" w14:paraId="0000009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由於從事外包服務的通常是規模較小的公司，組織較為簡單靈活，因此能夠更快速地回應市場環境的變化和客戶需求，彌補了大企業作業流程繁雜的缺點。外包商能夠迅速調整生產能力，應對市場需求的波動，並且能夠更加靈活地應對技術和產品的變化。這有助於企業在競爭激烈的市場中保持競爭力，並且更迅速地滿足客戶的需求。</w:t>
      </w:r>
    </w:p>
    <w:p w:rsidR="00000000" w:rsidDel="00000000" w:rsidP="00000000" w:rsidRDefault="00000000" w:rsidRPr="00000000" w14:paraId="0000009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因此，外包能夠幫助企業更快速地回應市場需求，提供更好的產品和服務，並在快速變動的市場環境中保持競爭優勢。</w:t>
      </w:r>
    </w:p>
    <w:p w:rsidR="00000000" w:rsidDel="00000000" w:rsidP="00000000" w:rsidRDefault="00000000" w:rsidRPr="00000000" w14:paraId="0000009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9D">
      <w:pPr>
        <w:spacing w:after="0" w:before="240" w:line="360" w:lineRule="auto"/>
        <w:rPr>
          <w:rFonts w:ascii="CG Times" w:cs="CG Times" w:eastAsia="CG Times" w:hAnsi="CG Times"/>
          <w:b w:val="1"/>
          <w:sz w:val="24"/>
          <w:szCs w:val="24"/>
        </w:rPr>
      </w:pPr>
      <w:r w:rsidDel="00000000" w:rsidR="00000000" w:rsidRPr="00000000">
        <w:rPr>
          <w:rFonts w:ascii="CG Times" w:cs="CG Times" w:eastAsia="CG Times" w:hAnsi="CG Times"/>
          <w:b w:val="1"/>
          <w:sz w:val="24"/>
          <w:szCs w:val="24"/>
          <w:rtl w:val="0"/>
        </w:rPr>
        <w:t xml:space="preserve">—---------  從客戶端的觀點出發  —-------------------------------------------------&gt;</w:t>
      </w:r>
    </w:p>
    <w:p w:rsidR="00000000" w:rsidDel="00000000" w:rsidP="00000000" w:rsidRDefault="00000000" w:rsidRPr="00000000" w14:paraId="0000009E">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外包生產可以為顧客帶來更多、更多樣化的商品選擇。例如，同一型號的逆變器產品可能因為不同供應商的單位焊點數計算方法存在差異，導致單位焊接單價有所不同，但整體而言，單位同一型號產品焊點加工費金額總額並不存在顯著差異。此外，ODM 產品在外殼顏色、標簽和包裝等方面可能存在差異，這為客戶提供了更多個性化選擇。</w:t>
      </w:r>
    </w:p>
    <w:p w:rsidR="00000000" w:rsidDel="00000000" w:rsidP="00000000" w:rsidRDefault="00000000" w:rsidRPr="00000000" w14:paraId="0000009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值得一提的是，ODM 產品的生產主要實行以銷定產的管理模式。運營中心會根據銷售中心提供的 ODM 銷售訂單制定生產計劃，生產車間根據生產計劃、生產排程與工單組織生產，質量管理中心負責監督生產執行情況，對生產過程的各項關鍵質量控制點進行監督檢查，並負責對原材料、半成品、產成品的質量檢驗，以確保產品的質量標準和客戶滿意度。</w:t>
      </w:r>
    </w:p>
    <w:p w:rsidR="00000000" w:rsidDel="00000000" w:rsidP="00000000" w:rsidRDefault="00000000" w:rsidRPr="00000000" w14:paraId="000000A0">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這些措施可以保證產品的質量和運作順利，並確保客戶能夠享受到外包生產所帶來的多樣化選擇和個性化產品。</w:t>
      </w:r>
    </w:p>
    <w:p w:rsidR="00000000" w:rsidDel="00000000" w:rsidP="00000000" w:rsidRDefault="00000000" w:rsidRPr="00000000" w14:paraId="000000A1">
      <w:pPr>
        <w:pStyle w:val="Heading2"/>
        <w:rPr/>
      </w:pPr>
      <w:bookmarkStart w:colFirst="0" w:colLast="0" w:name="_g1ghht49usie" w:id="15"/>
      <w:bookmarkEnd w:id="15"/>
      <w:r w:rsidDel="00000000" w:rsidR="00000000" w:rsidRPr="00000000">
        <w:rPr>
          <w:rtl w:val="0"/>
        </w:rPr>
        <w:t xml:space="preserve">付費  ↔  客值</w:t>
      </w:r>
    </w:p>
    <w:p w:rsidR="00000000" w:rsidDel="00000000" w:rsidP="00000000" w:rsidRDefault="00000000" w:rsidRPr="00000000" w14:paraId="000000A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3">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7" name="image15.png"/>
            <a:graphic>
              <a:graphicData uri="http://schemas.openxmlformats.org/drawingml/2006/picture">
                <pic:pic>
                  <pic:nvPicPr>
                    <pic:cNvPr id="0" name="image15.png"/>
                    <pic:cNvPicPr preferRelativeResize="0"/>
                  </pic:nvPicPr>
                  <pic:blipFill>
                    <a:blip r:embed="rId12"/>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客戶端付費和企業端客戶價值有密切關聯。消費者付費的目的在於解決他們生活中的痛點，而企業端生產的商品必須提供價值，才能吸引消費者購買。因此，客戶端付費和企業端客戶價值是相互影響的。廠商所製造的商品品質會影響消費者付費的金額，因為消費者可能需要額外花費金錢來維護商品，如果商品品質不佳。此外，消費者在使用過程中還需要支付使用費用，例如電費。因此，廠商在產品設計時也會考慮到使用費用的影響，同樣的產品在耗電量上也可能有所不同。</w:t>
      </w:r>
    </w:p>
    <w:p w:rsidR="00000000" w:rsidDel="00000000" w:rsidP="00000000" w:rsidRDefault="00000000" w:rsidRPr="00000000" w14:paraId="000000A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客戶端付費中，基本費是最主要的費用，即商品的初始購買費用。基本費由廠商決定，而廠商定價方法也考慮到生產成本。如果廠商能夠大量生產商品，可以降低商品的定價。因此，在客戶端付費方面，主導權在廠商手中。</w:t>
      </w:r>
    </w:p>
    <w:p w:rsidR="00000000" w:rsidDel="00000000" w:rsidP="00000000" w:rsidRDefault="00000000" w:rsidRPr="00000000" w14:paraId="000000A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因此，對於新創公司而言，在撰寫創業計畫書或簡報時，必須先考慮市場機會，並將顧客痛點納入考量，以建立明確的商業模式。如果痛點定位不準確，可能會導致後續問題的出現，並需要耗費大量資源和心力進行調整。因此，找對痛點非常重要，這樣不僅可以調整解決方案和產品，而且可以避免偏離軌道太遠，節省調整的成本。</w:t>
      </w:r>
    </w:p>
    <w:p w:rsidR="00000000" w:rsidDel="00000000" w:rsidP="00000000" w:rsidRDefault="00000000" w:rsidRPr="00000000" w14:paraId="000000A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A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A">
      <w:pPr>
        <w:pStyle w:val="Heading2"/>
        <w:rPr/>
      </w:pPr>
      <w:bookmarkStart w:colFirst="0" w:colLast="0" w:name="_dx7nvqy7bxsw" w:id="16"/>
      <w:bookmarkEnd w:id="16"/>
      <w:r w:rsidDel="00000000" w:rsidR="00000000" w:rsidRPr="00000000">
        <w:rPr>
          <w:rtl w:val="0"/>
        </w:rPr>
        <w:t xml:space="preserve">取得  ↔  佔率</w:t>
      </w:r>
    </w:p>
    <w:p w:rsidR="00000000" w:rsidDel="00000000" w:rsidP="00000000" w:rsidRDefault="00000000" w:rsidRPr="00000000" w14:paraId="000000B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C">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5" name="image17.png"/>
            <a:graphic>
              <a:graphicData uri="http://schemas.openxmlformats.org/drawingml/2006/picture">
                <pic:pic>
                  <pic:nvPicPr>
                    <pic:cNvPr id="0" name="image17.png"/>
                    <pic:cNvPicPr preferRelativeResize="0"/>
                  </pic:nvPicPr>
                  <pic:blipFill>
                    <a:blip r:embed="rId13"/>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BD">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BE">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在產品或服務的銷售過程中，消費者所花費的成本稱為取得成本（</w:t>
      </w:r>
      <w:hyperlink r:id="rId14">
        <w:r w:rsidDel="00000000" w:rsidR="00000000" w:rsidRPr="00000000">
          <w:rPr>
            <w:rFonts w:ascii="CG Times" w:cs="CG Times" w:eastAsia="CG Times" w:hAnsi="CG Times"/>
            <w:sz w:val="24"/>
            <w:szCs w:val="24"/>
            <w:rtl w:val="0"/>
          </w:rPr>
          <w:t xml:space="preserve">Indirect Cost</w:t>
        </w:r>
      </w:hyperlink>
      <w:r w:rsidDel="00000000" w:rsidR="00000000" w:rsidRPr="00000000">
        <w:rPr>
          <w:rFonts w:ascii="CG Times" w:cs="CG Times" w:eastAsia="CG Times" w:hAnsi="CG Times"/>
          <w:sz w:val="24"/>
          <w:szCs w:val="24"/>
          <w:rtl w:val="0"/>
        </w:rPr>
        <w:t xml:space="preserve">），例如安裝費、運費和等待時間等。而市佔率（Market Share）指在同類產品或服務市場中獲得的市場份額。廠商可以透過三個小工具來提升自身的市佔率，並對應到消費者的三個客戶小工具。其中物增值是指產品或服務的性價比，如今在網路發達的時代，消費者容易透過網路進行比價和查看評價，因此產品或服務的性價比尤其重要。另外，市區隔是指區隔自己的產品或服務，避免直接與競爭者競爭。在這方面，廠商可以提供一條龍的服務，如提供免費安裝和快速運送等。這些小工具都能有效提升廠商的市佔率。</w:t>
      </w:r>
    </w:p>
    <w:p w:rsidR="00000000" w:rsidDel="00000000" w:rsidP="00000000" w:rsidRDefault="00000000" w:rsidRPr="00000000" w14:paraId="000000BF">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以特力屋和 IKEA 為例，IKEA 的擴展帶來一陣裝修一條龍服務的風潮，讓特力屋除了維持近年來主打的 DIY 品牌形象之外，也開始涉足裝修業務。為了搶攻市場，特力屋除了增設體驗區，降低 DIY 門檻，更把「居家裝修中心」移到入口處，讓走進特力屋的消費者一眼就能看到。此外，特力屋還開始提供裝修服務，並深耕社區店，透過社區店與消費者建立良好的關係，提升市佔率。</w:t>
      </w:r>
    </w:p>
    <w:p w:rsidR="00000000" w:rsidDel="00000000" w:rsidP="00000000" w:rsidRDefault="00000000" w:rsidRPr="00000000" w14:paraId="000000C0">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現今電商不斷推出免安裝費、免運費等行銷策略中，可以看出減免消費者的取得成本，能增加消費者對平台的忠誠度，進而提高平台或公司的市佔率。因此，廠商應透過物增值和市區隔等小工具，降低消費者的取得成本，提高市佔率，並與消費者建立良好的關係。</w:t>
      </w:r>
    </w:p>
    <w:p w:rsidR="00000000" w:rsidDel="00000000" w:rsidP="00000000" w:rsidRDefault="00000000" w:rsidRPr="00000000" w14:paraId="000000C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C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1">
      <w:pPr>
        <w:pStyle w:val="Heading2"/>
        <w:rPr/>
      </w:pPr>
      <w:bookmarkStart w:colFirst="0" w:colLast="0" w:name="_azzoc2l4qdt9" w:id="17"/>
      <w:bookmarkEnd w:id="17"/>
      <w:r w:rsidDel="00000000" w:rsidR="00000000" w:rsidRPr="00000000">
        <w:rPr>
          <w:rtl w:val="0"/>
        </w:rPr>
        <w:t xml:space="preserve">轉換  ↔  市場</w:t>
      </w:r>
    </w:p>
    <w:p w:rsidR="00000000" w:rsidDel="00000000" w:rsidP="00000000" w:rsidRDefault="00000000" w:rsidRPr="00000000" w14:paraId="000000D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3">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4320000" cy="4430842"/>
            <wp:effectExtent b="0" l="0" r="0" t="0"/>
            <wp:docPr id="20" name="image16.png"/>
            <a:graphic>
              <a:graphicData uri="http://schemas.openxmlformats.org/drawingml/2006/picture">
                <pic:pic>
                  <pic:nvPicPr>
                    <pic:cNvPr id="0" name="image16.png"/>
                    <pic:cNvPicPr preferRelativeResize="0"/>
                  </pic:nvPicPr>
                  <pic:blipFill>
                    <a:blip r:embed="rId15"/>
                    <a:srcRect b="0" l="0" r="0" t="0"/>
                    <a:stretch>
                      <a:fillRect/>
                    </a:stretch>
                  </pic:blipFill>
                  <pic:spPr>
                    <a:xfrm>
                      <a:off x="0" y="0"/>
                      <a:ext cx="4320000" cy="4430842"/>
                    </a:xfrm>
                    <a:prstGeom prst="rect"/>
                    <a:ln/>
                  </pic:spPr>
                </pic:pic>
              </a:graphicData>
            </a:graphic>
          </wp:inline>
        </w:drawing>
      </w:r>
      <w:r w:rsidDel="00000000" w:rsidR="00000000" w:rsidRPr="00000000">
        <w:rPr>
          <w:rtl w:val="0"/>
        </w:rPr>
      </w:r>
    </w:p>
    <w:p w:rsidR="00000000" w:rsidDel="00000000" w:rsidP="00000000" w:rsidRDefault="00000000" w:rsidRPr="00000000" w14:paraId="000000D4">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5">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消費者在選擇購買商品或服務時，除了考慮價格因素之外，通常會考慮品牌、契約、個人使用習慣等相關因素，而在定位市場時，創新產品或服務需要根據不同地區或族群的風土民情微調細節。當一家跨國企業進軍不同市場時，必須針對當地市場制定不同的策略，因為地域、文化和習慣等因素會影響消費者對產品的需求。因此，該企業必須在研究當地文化特點後，才能有效創新並開發符合該市場需求的產品，並成功吸引消費者。</w:t>
      </w:r>
    </w:p>
    <w:p w:rsidR="00000000" w:rsidDel="00000000" w:rsidP="00000000" w:rsidRDefault="00000000" w:rsidRPr="00000000" w14:paraId="000000D6">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例如，麥當勞是一個成功的跨國企業，在不同國家推出了不同特色的套餐。在台灣，麥當勞已發展了三百多家門市，成為台灣市場中最成功的西方跨國企業之一。George Ritzer的《The McDonaldization of Society》書中指出，麥當勞成功進入不同市場的關鍵之一是將產品根據當地文化進行改良，例如在土耳其推出冷凍酸奶酪飲料，在義大利推出蒸餾咖啡和冷通心麵，在日本、台灣和香港推出照燒豬肉堡，在荷蘭推出素食漢堡，在德國推出法蘭克福香腸和啤酒等產品。</w:t>
      </w:r>
    </w:p>
    <w:p w:rsidR="00000000" w:rsidDel="00000000" w:rsidP="00000000" w:rsidRDefault="00000000" w:rsidRPr="00000000" w14:paraId="000000D7">
      <w:pPr>
        <w:widowControl w:val="0"/>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然而，麥當勞成功的原因並不僅僅是因為它的食品，因為人們普遍認為麥當勞的食品並不美味且對健康有威脅。相反地，麥當勞成功的營造出其他形象有利於企業的特點，而這其中也包含了 R (revenue) 中「市場」的元素，例如提供兒童樂園、親切的服務、愉快的用餐體驗和清潔衛生的環境等，讓消費者重心轉移，使他們下次仍然願意回到麥當勞用餐。</w:t>
      </w:r>
    </w:p>
    <w:p w:rsidR="00000000" w:rsidDel="00000000" w:rsidP="00000000" w:rsidRDefault="00000000" w:rsidRPr="00000000" w14:paraId="000000D8">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9">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A">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B">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C">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D">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E">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DF">
      <w:pPr>
        <w:widowControl w:val="0"/>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E0">
      <w:pPr>
        <w:widowControl w:val="0"/>
        <w:spacing w:after="0" w:before="240" w:line="360" w:lineRule="auto"/>
        <w:rPr/>
      </w:pPr>
      <w:r w:rsidDel="00000000" w:rsidR="00000000" w:rsidRPr="00000000">
        <w:rPr>
          <w:rtl w:val="0"/>
        </w:rPr>
      </w:r>
    </w:p>
    <w:p w:rsidR="00000000" w:rsidDel="00000000" w:rsidP="00000000" w:rsidRDefault="00000000" w:rsidRPr="00000000" w14:paraId="000000E1">
      <w:pPr>
        <w:widowControl w:val="0"/>
        <w:spacing w:after="0" w:before="240" w:line="360" w:lineRule="auto"/>
        <w:rPr/>
      </w:pPr>
      <w:r w:rsidDel="00000000" w:rsidR="00000000" w:rsidRPr="00000000">
        <w:rPr>
          <w:rtl w:val="0"/>
        </w:rPr>
      </w:r>
    </w:p>
    <w:p w:rsidR="00000000" w:rsidDel="00000000" w:rsidP="00000000" w:rsidRDefault="00000000" w:rsidRPr="00000000" w14:paraId="000000E2">
      <w:pPr>
        <w:widowControl w:val="0"/>
        <w:spacing w:after="0" w:before="240" w:line="360" w:lineRule="auto"/>
        <w:rPr/>
      </w:pPr>
      <w:r w:rsidDel="00000000" w:rsidR="00000000" w:rsidRPr="00000000">
        <w:rPr>
          <w:rtl w:val="0"/>
        </w:rPr>
      </w:r>
    </w:p>
    <w:p w:rsidR="00000000" w:rsidDel="00000000" w:rsidP="00000000" w:rsidRDefault="00000000" w:rsidRPr="00000000" w14:paraId="000000E3">
      <w:pPr>
        <w:widowControl w:val="0"/>
        <w:spacing w:after="0" w:before="240" w:line="360" w:lineRule="auto"/>
        <w:rPr/>
      </w:pPr>
      <w:r w:rsidDel="00000000" w:rsidR="00000000" w:rsidRPr="00000000">
        <w:rPr>
          <w:rtl w:val="0"/>
        </w:rPr>
      </w:r>
    </w:p>
    <w:p w:rsidR="00000000" w:rsidDel="00000000" w:rsidP="00000000" w:rsidRDefault="00000000" w:rsidRPr="00000000" w14:paraId="000000E4">
      <w:pPr>
        <w:pStyle w:val="Heading1"/>
        <w:spacing w:after="0" w:before="240" w:line="360" w:lineRule="auto"/>
        <w:rPr/>
      </w:pPr>
      <w:bookmarkStart w:colFirst="0" w:colLast="0" w:name="_lvy2ruru6qy0" w:id="18"/>
      <w:bookmarkEnd w:id="18"/>
      <w:r w:rsidDel="00000000" w:rsidR="00000000" w:rsidRPr="00000000">
        <w:rPr>
          <w:rtl w:val="0"/>
        </w:rPr>
        <w:t xml:space="preserve">四、 創新策略與構想</w:t>
      </w:r>
    </w:p>
    <w:p w:rsidR="00000000" w:rsidDel="00000000" w:rsidP="00000000" w:rsidRDefault="00000000" w:rsidRPr="00000000" w14:paraId="000000E5">
      <w:pPr>
        <w:pStyle w:val="Subtitle"/>
        <w:spacing w:after="0" w:before="240" w:line="360" w:lineRule="auto"/>
        <w:rPr>
          <w:rFonts w:ascii="CG Times" w:cs="CG Times" w:eastAsia="CG Times" w:hAnsi="CG Times"/>
          <w:color w:val="000000"/>
        </w:rPr>
      </w:pPr>
      <w:bookmarkStart w:colFirst="0" w:colLast="0" w:name="_4whs7ltfxsee" w:id="19"/>
      <w:bookmarkEnd w:id="19"/>
      <w:r w:rsidDel="00000000" w:rsidR="00000000" w:rsidRPr="00000000">
        <w:rPr>
          <w:rFonts w:ascii="CG Times" w:cs="CG Times" w:eastAsia="CG Times" w:hAnsi="CG Times"/>
          <w:color w:val="000000"/>
          <w:sz w:val="36"/>
          <w:szCs w:val="36"/>
          <w:rtl w:val="0"/>
        </w:rPr>
        <w:t xml:space="preserve">如何創新</w:t>
      </w:r>
      <w:r w:rsidDel="00000000" w:rsidR="00000000" w:rsidRPr="00000000">
        <w:rPr>
          <w:rtl w:val="0"/>
        </w:rPr>
      </w:r>
    </w:p>
    <w:p w:rsidR="00000000" w:rsidDel="00000000" w:rsidP="00000000" w:rsidRDefault="00000000" w:rsidRPr="00000000" w14:paraId="000000E6">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任何創意或創新專案的開始階段，最重要的是首先進行現況的盤點。這個步驟需要全面而深入地了解當前的情況，包括所處的市場環境、產品或服務的現有狀況、競爭對手的策略和績效、客戶的需求和偏好等等。透過對當前情況的深入了解，我們可以開始進行整體的概念和創意的發想。這意味著需要將所有收集到的信息整合起來，開始想像和設計新的產品、服務或解決方案，以滿足市場的需求和客戶的期望。在這個過程中，我們需要勇於冒險和嘗試新的思路和方法，從而發掘出新的商業機會和解決方案。</w:t>
      </w:r>
    </w:p>
    <w:p w:rsidR="00000000" w:rsidDel="00000000" w:rsidP="00000000" w:rsidRDefault="00000000" w:rsidRPr="00000000" w14:paraId="000000E7">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我們需要進行創新的脈絡和制約診斷。這個步驟的目的是分析和理解所有創新構想中可能存在的障礙和挑戰，並確定如何克服這些障礙和挑戰。這需要考慮各種不同的因素，包括技術、法律、財務、人力資源等等。這樣可以確保我們的創意和想法可以實現並達到商業目標。同時，我們還需要調查未來的願景和機會。這需要我們對市場和產業的趨勢和發展方向有清晰的了解，並確保我們的創新方案可以跟上市場的步伐，符合未來的需求和趨勢。最後，我們需要通過實際的操作來實現這一階段的發想。這包括開發原型、測試、評估和優化產品或服務。這一步驟非常重要，因為只有通過實際的操作和實驗，我們才能確定創新方案的可行性和有效性。我們需要不斷地學習和優化，以確保我們的創新方案能夠成功。</w:t>
      </w:r>
    </w:p>
    <w:p w:rsidR="00000000" w:rsidDel="00000000" w:rsidP="00000000" w:rsidRDefault="00000000" w:rsidRPr="00000000" w14:paraId="000000E8">
      <w:pPr>
        <w:spacing w:before="240" w:line="360" w:lineRule="auto"/>
        <w:jc w:val="center"/>
        <w:rPr>
          <w:rFonts w:ascii="CG Times" w:cs="CG Times" w:eastAsia="CG Times" w:hAnsi="CG Times"/>
        </w:rPr>
      </w:pPr>
      <w:r w:rsidDel="00000000" w:rsidR="00000000" w:rsidRPr="00000000">
        <w:rPr>
          <w:rFonts w:ascii="CG Times" w:cs="CG Times" w:eastAsia="CG Times" w:hAnsi="CG Times"/>
        </w:rPr>
        <w:drawing>
          <wp:inline distB="114300" distT="114300" distL="114300" distR="114300">
            <wp:extent cx="3891839" cy="2757488"/>
            <wp:effectExtent b="0" l="0" r="0" t="0"/>
            <wp:docPr id="10" name="image8.png"/>
            <a:graphic>
              <a:graphicData uri="http://schemas.openxmlformats.org/drawingml/2006/picture">
                <pic:pic>
                  <pic:nvPicPr>
                    <pic:cNvPr id="0" name="image8.png"/>
                    <pic:cNvPicPr preferRelativeResize="0"/>
                  </pic:nvPicPr>
                  <pic:blipFill>
                    <a:blip r:embed="rId16"/>
                    <a:srcRect b="0" l="0" r="0" t="0"/>
                    <a:stretch>
                      <a:fillRect/>
                    </a:stretch>
                  </pic:blipFill>
                  <pic:spPr>
                    <a:xfrm>
                      <a:off x="0" y="0"/>
                      <a:ext cx="3891839" cy="2757488"/>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pStyle w:val="Heading2"/>
        <w:spacing w:after="0" w:before="240" w:line="360" w:lineRule="auto"/>
        <w:rPr>
          <w:rFonts w:ascii="CG Times" w:cs="CG Times" w:eastAsia="CG Times" w:hAnsi="CG Times"/>
          <w:b w:val="1"/>
          <w:sz w:val="40"/>
          <w:szCs w:val="40"/>
        </w:rPr>
      </w:pPr>
      <w:bookmarkStart w:colFirst="0" w:colLast="0" w:name="_uy59rxkg62dm" w:id="20"/>
      <w:bookmarkEnd w:id="20"/>
      <w:r w:rsidDel="00000000" w:rsidR="00000000" w:rsidRPr="00000000">
        <w:rPr>
          <w:rFonts w:ascii="CG Times" w:cs="CG Times" w:eastAsia="CG Times" w:hAnsi="CG Times"/>
          <w:b w:val="1"/>
          <w:sz w:val="40"/>
          <w:szCs w:val="40"/>
          <w:rtl w:val="0"/>
        </w:rPr>
        <w:t xml:space="preserve">創新發想理論</w:t>
      </w:r>
    </w:p>
    <w:p w:rsidR="00000000" w:rsidDel="00000000" w:rsidP="00000000" w:rsidRDefault="00000000" w:rsidRPr="00000000" w14:paraId="000000EA">
      <w:pPr>
        <w:spacing w:before="240" w:line="360" w:lineRule="auto"/>
        <w:rPr>
          <w:rFonts w:ascii="CG Times" w:cs="CG Times" w:eastAsia="CG Times" w:hAnsi="CG Times"/>
        </w:rPr>
      </w:pPr>
      <w:r w:rsidDel="00000000" w:rsidR="00000000" w:rsidRPr="00000000">
        <w:rPr>
          <w:rFonts w:ascii="CG Times" w:cs="CG Times" w:eastAsia="CG Times" w:hAnsi="CG Times"/>
          <w:b w:val="1"/>
          <w:sz w:val="28"/>
          <w:szCs w:val="28"/>
          <w:rtl w:val="0"/>
        </w:rPr>
        <w:t xml:space="preserve">├　整體創意發想   ┤</w:t>
      </w:r>
      <w:r w:rsidDel="00000000" w:rsidR="00000000" w:rsidRPr="00000000">
        <w:rPr>
          <w:rtl w:val="0"/>
        </w:rPr>
      </w:r>
    </w:p>
    <w:p w:rsidR="00000000" w:rsidDel="00000000" w:rsidP="00000000" w:rsidRDefault="00000000" w:rsidRPr="00000000" w14:paraId="000000EB">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在新創的初期，最先要做的就是整體創意的發想，擁有獨特的創意構想才會有後續的延伸、討論以及規劃，而在創意構想的時候，可以透過VPRC的概念來去做整體大架構的創新構想以及規劃。</w:t>
      </w:r>
    </w:p>
    <w:p w:rsidR="00000000" w:rsidDel="00000000" w:rsidP="00000000" w:rsidRDefault="00000000" w:rsidRPr="00000000" w14:paraId="000000EC">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VPRC各自分別有三個創新元素，如前幾章所提到的，三個元素分別代表者高階產業市場創新、快速成長產業的市場創新還是成熟產業的市場創新，而在一開始個人與團隊應該要往更高的視野去看，先判斷這個產業在現在的市場上應該是屬於高階產業市場、快速成長產業的市場還是成熟產業的市場，換算出來現在位於什麼市場之後，接下來就是要依據不同的市場去進行白地策略的規劃。而也有可能當這個產業處於成熟市場時，由於已經過度飽和所以無法使用白地策略，這些都是可能的發生情形，需要由個人以及整個團隊來去互相討論、交流最後收斂出一個結果。</w:t>
      </w:r>
    </w:p>
    <w:p w:rsidR="00000000" w:rsidDel="00000000" w:rsidP="00000000" w:rsidRDefault="00000000" w:rsidRPr="00000000" w14:paraId="000000ED">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EE">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b w:val="1"/>
          <w:sz w:val="28"/>
          <w:szCs w:val="28"/>
          <w:rtl w:val="0"/>
        </w:rPr>
        <w:t xml:space="preserve">├　調查未來的願景與機會   ┤</w:t>
      </w:r>
      <w:r w:rsidDel="00000000" w:rsidR="00000000" w:rsidRPr="00000000">
        <w:rPr>
          <w:rtl w:val="0"/>
        </w:rPr>
      </w:r>
    </w:p>
    <w:p w:rsidR="00000000" w:rsidDel="00000000" w:rsidP="00000000" w:rsidRDefault="00000000" w:rsidRPr="00000000" w14:paraId="000000EF">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一個全新的概念推出前必須先瞭解其願景與機會，而要知道其願景與機會，就要了解這個概念的未來性及發展性。在這邊我們可以進行市場調查，因為在新創的初始階段很大程度上要依賴於市場調查，而調查結果可以幫助了解潛在客戶是否已經存在於市場中，也就是說是否存在這些過度滿足客戶，他們是否有不滿於現有的產品或是服務。可以透過一些社群平台或是客戶的回饋來作調查，因為現今消費者都很活躍於表達意見以及對於不同產品或是服務的感想。</w:t>
      </w:r>
    </w:p>
    <w:p w:rsidR="00000000" w:rsidDel="00000000" w:rsidP="00000000" w:rsidRDefault="00000000" w:rsidRPr="00000000" w14:paraId="000000F0">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例如，Google評論和評分就是一個消費者很常用的評分工具，當他們去了一家店試用過他們的服務或是購買過產品後，都會把使用後感受留言在Google評論和評分上，他們也會向這個服務給一個分數，5分是滿分。這些工具都是有效可以來作市場調查的，還有就是一些品牌的社群平台，消費者也很常到這些地方留言。企業就可以透過這些方法來進行市場調查，研究出是否這些過度滿足的客戶。</w:t>
      </w:r>
    </w:p>
    <w:p w:rsidR="00000000" w:rsidDel="00000000" w:rsidP="00000000" w:rsidRDefault="00000000" w:rsidRPr="00000000" w14:paraId="000000F1">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2">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就是解決潛在客戶的痛點，透過前面的方式找出潛在客戶後，企業就要去想自己可以提供的創新概念以及體驗會是什麼？這個創新為什麼可以解決到他們的痛點？這些問題都將構成企業在研究和開發他們產品或服務創新時很大的關鍵，當企業的確發現了消費者有過度滿足的情況，企業就要去了解為什麼會過度滿足，現有的產品的功能或是服務是否有過於複雜，而這些消費者並不需要這麼複雜的功能，那這些消費者就單純需要的服務或是產品功能會是什麼﹖了解之後就可以利用這個方向來做出新創而且可以解決消費者痛點的全新概念，最終透過以上這些步驟，推斷出這個市場的未來性以及有效性，並針對市場的特色來去做想法的調整。</w:t>
      </w:r>
    </w:p>
    <w:p w:rsidR="00000000" w:rsidDel="00000000" w:rsidP="00000000" w:rsidRDefault="00000000" w:rsidRPr="00000000" w14:paraId="000000F3">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Pr>
        <mc:AlternateContent>
          <mc:Choice Requires="wpg">
            <w:drawing>
              <wp:anchor allowOverlap="1" behindDoc="1" distB="114300" distT="114300" distL="114300" distR="114300" hidden="0" layoutInCell="1" locked="0" relativeHeight="0" simplePos="0">
                <wp:simplePos x="0" y="0"/>
                <wp:positionH relativeFrom="page">
                  <wp:posOffset>-25236</wp:posOffset>
                </wp:positionH>
                <wp:positionV relativeFrom="page">
                  <wp:posOffset>10778537</wp:posOffset>
                </wp:positionV>
                <wp:extent cx="7610475" cy="3462534"/>
                <wp:effectExtent b="0" l="0" r="0" t="0"/>
                <wp:wrapNone/>
                <wp:docPr id="2" name=""/>
                <a:graphic>
                  <a:graphicData uri="http://schemas.microsoft.com/office/word/2010/wordprocessingShape">
                    <wps:wsp>
                      <wps:cNvSpPr/>
                      <wps:cNvPr id="2" name="Shape 2"/>
                      <wps:spPr>
                        <a:xfrm>
                          <a:off x="-1341600" y="-1988500"/>
                          <a:ext cx="4770600" cy="4770600"/>
                        </a:xfrm>
                        <a:prstGeom prst="rect">
                          <a:avLst/>
                        </a:prstGeom>
                        <a:solidFill>
                          <a:srgbClr val="93C47D"/>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page">
                  <wp:posOffset>-25236</wp:posOffset>
                </wp:positionH>
                <wp:positionV relativeFrom="page">
                  <wp:posOffset>10778537</wp:posOffset>
                </wp:positionV>
                <wp:extent cx="7610475" cy="3462534"/>
                <wp:effectExtent b="0" l="0" r="0" t="0"/>
                <wp:wrapNone/>
                <wp:docPr id="2" name="image19.png"/>
                <a:graphic>
                  <a:graphicData uri="http://schemas.openxmlformats.org/drawingml/2006/picture">
                    <pic:pic>
                      <pic:nvPicPr>
                        <pic:cNvPr id="0" name="image19.png"/>
                        <pic:cNvPicPr preferRelativeResize="0"/>
                      </pic:nvPicPr>
                      <pic:blipFill>
                        <a:blip r:embed="rId17"/>
                        <a:srcRect/>
                        <a:stretch>
                          <a:fillRect/>
                        </a:stretch>
                      </pic:blipFill>
                      <pic:spPr>
                        <a:xfrm>
                          <a:off x="0" y="0"/>
                          <a:ext cx="7610475" cy="3462534"/>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F4">
      <w:pPr>
        <w:pStyle w:val="Heading2"/>
        <w:spacing w:after="0" w:before="240" w:line="360" w:lineRule="auto"/>
        <w:rPr>
          <w:rFonts w:ascii="CG Times" w:cs="CG Times" w:eastAsia="CG Times" w:hAnsi="CG Times"/>
          <w:b w:val="1"/>
          <w:sz w:val="40"/>
          <w:szCs w:val="40"/>
        </w:rPr>
      </w:pPr>
      <w:bookmarkStart w:colFirst="0" w:colLast="0" w:name="_vudknvh3z5qh" w:id="21"/>
      <w:bookmarkEnd w:id="21"/>
      <w:r w:rsidDel="00000000" w:rsidR="00000000" w:rsidRPr="00000000">
        <w:rPr>
          <w:rFonts w:ascii="CG Times" w:cs="CG Times" w:eastAsia="CG Times" w:hAnsi="CG Times"/>
          <w:b w:val="1"/>
          <w:sz w:val="40"/>
          <w:szCs w:val="40"/>
          <w:rtl w:val="0"/>
        </w:rPr>
        <w:t xml:space="preserve">如何去創新發想？</w:t>
      </w:r>
    </w:p>
    <w:p w:rsidR="00000000" w:rsidDel="00000000" w:rsidP="00000000" w:rsidRDefault="00000000" w:rsidRPr="00000000" w14:paraId="000000F5">
      <w:pPr>
        <w:spacing w:before="240" w:line="360" w:lineRule="auto"/>
        <w:rPr>
          <w:rFonts w:ascii="CG Times" w:cs="CG Times" w:eastAsia="CG Times" w:hAnsi="CG Times"/>
        </w:rPr>
      </w:pPr>
      <w:r w:rsidDel="00000000" w:rsidR="00000000" w:rsidRPr="00000000">
        <w:rPr>
          <w:rFonts w:ascii="CG Times" w:cs="CG Times" w:eastAsia="CG Times" w:hAnsi="CG Times"/>
          <w:sz w:val="28"/>
          <w:szCs w:val="28"/>
          <w:rtl w:val="0"/>
        </w:rPr>
        <w:t xml:space="preserve">—　創意發想圖　—</w:t>
      </w:r>
      <w:r w:rsidDel="00000000" w:rsidR="00000000" w:rsidRPr="00000000">
        <w:rPr>
          <w:rtl w:val="0"/>
        </w:rPr>
      </w:r>
    </w:p>
    <w:p w:rsidR="00000000" w:rsidDel="00000000" w:rsidP="00000000" w:rsidRDefault="00000000" w:rsidRPr="00000000" w14:paraId="000000F6">
      <w:pPr>
        <w:spacing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個部分，我們將前面所敘述的理論轉換為實際操作的方式，首先是整體的創意發想，我們可以透過創新發想圖來去清楚的描繪出對於想要新創的東西的初步構想。跟上述的一樣，先選擇出所要鎖定的目標市場之後，再開始進行白地策略的發想，透過VPRC的概念進行發想完白地策略後，根據自己提出的白地策略進一步的分析並在圖中列出該白地策略的優點以及缺點，透過團隊的討論慢慢地濃縮並想辦法減少缺點的項目，並且讓相關的構想更加完整，以下便是創新發想圖。</w:t>
      </w:r>
    </w:p>
    <w:p w:rsidR="00000000" w:rsidDel="00000000" w:rsidP="00000000" w:rsidRDefault="00000000" w:rsidRPr="00000000" w14:paraId="000000F7">
      <w:pPr>
        <w:spacing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0F8">
      <w:pPr>
        <w:spacing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2882900"/>
            <wp:effectExtent b="0" l="0" r="0" t="0"/>
            <wp:docPr id="14" name="image11.png"/>
            <a:graphic>
              <a:graphicData uri="http://schemas.openxmlformats.org/drawingml/2006/picture">
                <pic:pic>
                  <pic:nvPicPr>
                    <pic:cNvPr id="0" name="image11.png"/>
                    <pic:cNvPicPr preferRelativeResize="0"/>
                  </pic:nvPicPr>
                  <pic:blipFill>
                    <a:blip r:embed="rId18"/>
                    <a:srcRect b="0" l="0" r="0" t="0"/>
                    <a:stretch>
                      <a:fillRect/>
                    </a:stretch>
                  </pic:blipFill>
                  <pic:spPr>
                    <a:xfrm>
                      <a:off x="0" y="0"/>
                      <a:ext cx="57312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0F9">
      <w:pPr>
        <w:spacing w:before="240" w:line="360" w:lineRule="auto"/>
        <w:rPr>
          <w:rFonts w:ascii="CG Times" w:cs="CG Times" w:eastAsia="CG Times" w:hAnsi="CG Times"/>
          <w:color w:val="ffffff"/>
          <w:sz w:val="28"/>
          <w:szCs w:val="28"/>
        </w:rPr>
      </w:pPr>
      <w:r w:rsidDel="00000000" w:rsidR="00000000" w:rsidRPr="00000000">
        <w:rPr>
          <w:rFonts w:ascii="CG Times" w:cs="CG Times" w:eastAsia="CG Times" w:hAnsi="CG Times"/>
          <w:sz w:val="28"/>
          <w:szCs w:val="28"/>
        </w:rPr>
        <mc:AlternateContent>
          <mc:Choice Requires="wpg">
            <w:drawing>
              <wp:anchor allowOverlap="1" behindDoc="1" distB="114300" distT="114300" distL="114300" distR="114300" hidden="0" layoutInCell="1" locked="0" relativeHeight="0" simplePos="0">
                <wp:simplePos x="0" y="0"/>
                <wp:positionH relativeFrom="page">
                  <wp:posOffset>-9524</wp:posOffset>
                </wp:positionH>
                <wp:positionV relativeFrom="page">
                  <wp:posOffset>490538</wp:posOffset>
                </wp:positionV>
                <wp:extent cx="7610475" cy="2709863"/>
                <wp:effectExtent b="0" l="0" r="0" t="0"/>
                <wp:wrapNone/>
                <wp:docPr id="1" name=""/>
                <a:graphic>
                  <a:graphicData uri="http://schemas.microsoft.com/office/word/2010/wordprocessingShape">
                    <wps:wsp>
                      <wps:cNvSpPr/>
                      <wps:cNvPr id="2" name="Shape 2"/>
                      <wps:spPr>
                        <a:xfrm>
                          <a:off x="-1341600" y="-1988500"/>
                          <a:ext cx="4770600" cy="4770600"/>
                        </a:xfrm>
                        <a:prstGeom prst="rect">
                          <a:avLst/>
                        </a:prstGeom>
                        <a:solidFill>
                          <a:srgbClr val="9A775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page">
                  <wp:posOffset>-9524</wp:posOffset>
                </wp:positionH>
                <wp:positionV relativeFrom="page">
                  <wp:posOffset>490538</wp:posOffset>
                </wp:positionV>
                <wp:extent cx="7610475" cy="2709863"/>
                <wp:effectExtent b="0" l="0" r="0" t="0"/>
                <wp:wrapNone/>
                <wp:docPr id="1" name="image18.png"/>
                <a:graphic>
                  <a:graphicData uri="http://schemas.openxmlformats.org/drawingml/2006/picture">
                    <pic:pic>
                      <pic:nvPicPr>
                        <pic:cNvPr id="0" name="image18.png"/>
                        <pic:cNvPicPr preferRelativeResize="0"/>
                      </pic:nvPicPr>
                      <pic:blipFill>
                        <a:blip r:embed="rId19"/>
                        <a:srcRect/>
                        <a:stretch>
                          <a:fillRect/>
                        </a:stretch>
                      </pic:blipFill>
                      <pic:spPr>
                        <a:xfrm>
                          <a:off x="0" y="0"/>
                          <a:ext cx="7610475" cy="2709863"/>
                        </a:xfrm>
                        <a:prstGeom prst="rect"/>
                        <a:ln/>
                      </pic:spPr>
                    </pic:pic>
                  </a:graphicData>
                </a:graphic>
              </wp:anchor>
            </w:drawing>
          </mc:Fallback>
        </mc:AlternateContent>
      </w:r>
      <w:r w:rsidDel="00000000" w:rsidR="00000000" w:rsidRPr="00000000">
        <w:rPr>
          <w:rFonts w:ascii="CG Times" w:cs="CG Times" w:eastAsia="CG Times" w:hAnsi="CG Times"/>
          <w:color w:val="ffffff"/>
          <w:sz w:val="28"/>
          <w:szCs w:val="28"/>
          <w:rtl w:val="0"/>
        </w:rPr>
        <w:t xml:space="preserve">—　未來願景與機會調查問卷　—</w:t>
      </w:r>
    </w:p>
    <w:p w:rsidR="00000000" w:rsidDel="00000000" w:rsidP="00000000" w:rsidRDefault="00000000" w:rsidRPr="00000000" w14:paraId="000000FA">
      <w:pPr>
        <w:spacing w:before="240" w:line="360" w:lineRule="auto"/>
        <w:rPr>
          <w:rFonts w:ascii="CG Times" w:cs="CG Times" w:eastAsia="CG Times" w:hAnsi="CG Times"/>
          <w:b w:val="1"/>
          <w:color w:val="ffffff"/>
          <w:sz w:val="24"/>
          <w:szCs w:val="24"/>
        </w:rPr>
      </w:pPr>
      <w:r w:rsidDel="00000000" w:rsidR="00000000" w:rsidRPr="00000000">
        <w:rPr>
          <w:rFonts w:ascii="CG Times" w:cs="CG Times" w:eastAsia="CG Times" w:hAnsi="CG Times"/>
          <w:color w:val="ffffff"/>
          <w:sz w:val="24"/>
          <w:szCs w:val="24"/>
          <w:rtl w:val="0"/>
        </w:rPr>
        <w:t xml:space="preserve">在這裡，我們可以透過問卷以及實體訪問的方式來去對產品的使用者進行深度的訪談，以及從使用者口中得知他們使用產品時所遇到的痛點還有會影響他們是否會持續使用這項產品的原因。同時間也要了解自身產品的優點是什麼，並將這些資料收集回來之後，透過資料分析的方式加上受訪顧客的一些基本資料，進行分群等方式的分析，便可以更加清楚了解不同群體的顧客對於該產品的想法為何，並且根據這些回饋將自身的策略加以調整，使得自身的概念能夠更加的貼近使用者。</w:t>
      </w:r>
      <w:r w:rsidDel="00000000" w:rsidR="00000000" w:rsidRPr="00000000">
        <w:rPr>
          <w:rtl w:val="0"/>
        </w:rPr>
      </w:r>
    </w:p>
    <w:p w:rsidR="00000000" w:rsidDel="00000000" w:rsidP="00000000" w:rsidRDefault="00000000" w:rsidRPr="00000000" w14:paraId="000000FB">
      <w:pPr>
        <w:pStyle w:val="Heading3"/>
        <w:spacing w:after="0" w:before="240" w:line="360" w:lineRule="auto"/>
        <w:rPr>
          <w:rFonts w:ascii="CG Times" w:cs="CG Times" w:eastAsia="CG Times" w:hAnsi="CG Times"/>
          <w:b w:val="1"/>
          <w:color w:val="000000"/>
          <w:sz w:val="24"/>
          <w:szCs w:val="24"/>
        </w:rPr>
      </w:pPr>
      <w:bookmarkStart w:colFirst="0" w:colLast="0" w:name="_2ckkyxol7923" w:id="22"/>
      <w:bookmarkEnd w:id="22"/>
      <w:r w:rsidDel="00000000" w:rsidR="00000000" w:rsidRPr="00000000">
        <w:rPr>
          <w:rtl w:val="0"/>
        </w:rPr>
      </w:r>
    </w:p>
    <w:p w:rsidR="00000000" w:rsidDel="00000000" w:rsidP="00000000" w:rsidRDefault="00000000" w:rsidRPr="00000000" w14:paraId="000000FC">
      <w:pPr>
        <w:spacing w:before="240" w:line="360" w:lineRule="auto"/>
        <w:rPr>
          <w:rFonts w:ascii="CG Times" w:cs="CG Times" w:eastAsia="CG Times" w:hAnsi="CG Times"/>
        </w:rPr>
      </w:pPr>
      <w:r w:rsidDel="00000000" w:rsidR="00000000" w:rsidRPr="00000000">
        <w:rPr>
          <w:rFonts w:ascii="CG Times" w:cs="CG Times" w:eastAsia="CG Times" w:hAnsi="CG Times"/>
          <w:sz w:val="24"/>
          <w:szCs w:val="24"/>
          <w:rtl w:val="0"/>
        </w:rPr>
        <w:t xml:space="preserve">  </w:t>
      </w:r>
      <w:r w:rsidDel="00000000" w:rsidR="00000000" w:rsidRPr="00000000">
        <w:rPr>
          <w:rtl w:val="0"/>
        </w:rPr>
      </w:r>
    </w:p>
    <w:p w:rsidR="00000000" w:rsidDel="00000000" w:rsidP="00000000" w:rsidRDefault="00000000" w:rsidRPr="00000000" w14:paraId="000000FD">
      <w:pPr>
        <w:spacing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0FE">
      <w:pPr>
        <w:pStyle w:val="Heading1"/>
        <w:spacing w:after="0" w:before="240" w:line="360" w:lineRule="auto"/>
        <w:rPr/>
      </w:pPr>
      <w:bookmarkStart w:colFirst="0" w:colLast="0" w:name="_6tbwznr7t5rm" w:id="23"/>
      <w:bookmarkEnd w:id="23"/>
      <w:r w:rsidDel="00000000" w:rsidR="00000000" w:rsidRPr="00000000">
        <w:rPr>
          <w:rtl w:val="0"/>
        </w:rPr>
        <w:t xml:space="preserve">五、創新商業設計流程</w:t>
      </w:r>
    </w:p>
    <w:p w:rsidR="00000000" w:rsidDel="00000000" w:rsidP="00000000" w:rsidRDefault="00000000" w:rsidRPr="00000000" w14:paraId="000000FF">
      <w:pPr>
        <w:spacing w:after="0" w:before="240" w:line="360" w:lineRule="auto"/>
        <w:rPr>
          <w:rFonts w:ascii="CG Times" w:cs="CG Times" w:eastAsia="CG Times" w:hAnsi="CG Times"/>
        </w:rPr>
      </w:pPr>
      <w:r w:rsidDel="00000000" w:rsidR="00000000" w:rsidRPr="00000000">
        <w:rPr>
          <w:rtl w:val="0"/>
        </w:rPr>
      </w:r>
    </w:p>
    <w:p w:rsidR="00000000" w:rsidDel="00000000" w:rsidP="00000000" w:rsidRDefault="00000000" w:rsidRPr="00000000" w14:paraId="00000100">
      <w:pPr>
        <w:spacing w:after="0" w:before="240" w:line="360" w:lineRule="auto"/>
        <w:jc w:val="center"/>
        <w:rPr>
          <w:rFonts w:ascii="CG Times" w:cs="CG Times" w:eastAsia="CG Times" w:hAnsi="CG Times"/>
          <w:b w:val="1"/>
          <w:sz w:val="24"/>
          <w:szCs w:val="24"/>
        </w:rPr>
      </w:pPr>
      <w:r w:rsidDel="00000000" w:rsidR="00000000" w:rsidRPr="00000000">
        <w:rPr>
          <w:rFonts w:ascii="CG Times" w:cs="CG Times" w:eastAsia="CG Times" w:hAnsi="CG Times"/>
          <w:b w:val="1"/>
          <w:sz w:val="24"/>
          <w:szCs w:val="24"/>
        </w:rPr>
        <w:drawing>
          <wp:inline distB="114300" distT="114300" distL="114300" distR="114300">
            <wp:extent cx="4680000" cy="3322800"/>
            <wp:effectExtent b="0" l="0" r="0" t="0"/>
            <wp:docPr id="21" name="image12.png"/>
            <a:graphic>
              <a:graphicData uri="http://schemas.openxmlformats.org/drawingml/2006/picture">
                <pic:pic>
                  <pic:nvPicPr>
                    <pic:cNvPr id="0" name="image12.png"/>
                    <pic:cNvPicPr preferRelativeResize="0"/>
                  </pic:nvPicPr>
                  <pic:blipFill>
                    <a:blip r:embed="rId20"/>
                    <a:srcRect b="0" l="0" r="0" t="0"/>
                    <a:stretch>
                      <a:fillRect/>
                    </a:stretch>
                  </pic:blipFill>
                  <pic:spPr>
                    <a:xfrm>
                      <a:off x="0" y="0"/>
                      <a:ext cx="4680000" cy="3322800"/>
                    </a:xfrm>
                    <a:prstGeom prst="rect"/>
                    <a:ln/>
                  </pic:spPr>
                </pic:pic>
              </a:graphicData>
            </a:graphic>
          </wp:inline>
        </w:drawing>
      </w:r>
      <w:r w:rsidDel="00000000" w:rsidR="00000000" w:rsidRPr="00000000">
        <w:rPr>
          <w:rtl w:val="0"/>
        </w:rPr>
      </w:r>
    </w:p>
    <w:p w:rsidR="00000000" w:rsidDel="00000000" w:rsidP="00000000" w:rsidRDefault="00000000" w:rsidRPr="00000000" w14:paraId="00000101">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將所發想的創新概念進行進一步的商業設計，透過藍海策略、360度創新、價值定位、價值主張畫布等方式來去進行商業設計以及相關機會的評估，並一樣在同時進行實際的操作。</w:t>
      </w:r>
    </w:p>
    <w:p w:rsidR="00000000" w:rsidDel="00000000" w:rsidP="00000000" w:rsidRDefault="00000000" w:rsidRPr="00000000" w14:paraId="00000102">
      <w:pPr>
        <w:pStyle w:val="Heading2"/>
        <w:spacing w:after="0" w:before="240" w:line="360" w:lineRule="auto"/>
        <w:rPr>
          <w:rFonts w:ascii="CG Times" w:cs="CG Times" w:eastAsia="CG Times" w:hAnsi="CG Times"/>
        </w:rPr>
      </w:pPr>
      <w:bookmarkStart w:colFirst="0" w:colLast="0" w:name="_wto97dcick1v" w:id="24"/>
      <w:bookmarkEnd w:id="24"/>
      <w:r w:rsidDel="00000000" w:rsidR="00000000" w:rsidRPr="00000000">
        <w:rPr>
          <w:rFonts w:ascii="CG Times" w:cs="CG Times" w:eastAsia="CG Times" w:hAnsi="CG Times"/>
          <w:b w:val="1"/>
          <w:rtl w:val="0"/>
        </w:rPr>
        <w:t xml:space="preserve">商業設計理論 </w:t>
      </w:r>
      <w:r w:rsidDel="00000000" w:rsidR="00000000" w:rsidRPr="00000000">
        <w:rPr>
          <w:rtl w:val="0"/>
        </w:rPr>
      </w:r>
    </w:p>
    <w:p w:rsidR="00000000" w:rsidDel="00000000" w:rsidP="00000000" w:rsidRDefault="00000000" w:rsidRPr="00000000" w14:paraId="00000103">
      <w:pPr>
        <w:pStyle w:val="Heading3"/>
        <w:spacing w:after="0" w:before="240" w:line="360" w:lineRule="auto"/>
        <w:rPr>
          <w:rFonts w:ascii="CG Times" w:cs="CG Times" w:eastAsia="CG Times" w:hAnsi="CG Times"/>
          <w:b w:val="1"/>
          <w:color w:val="000000"/>
        </w:rPr>
      </w:pPr>
      <w:bookmarkStart w:colFirst="0" w:colLast="0" w:name="_rzwyz11l2y35" w:id="25"/>
      <w:bookmarkEnd w:id="25"/>
      <w:r w:rsidDel="00000000" w:rsidR="00000000" w:rsidRPr="00000000">
        <w:rPr>
          <w:rFonts w:ascii="CG Times" w:cs="CG Times" w:eastAsia="CG Times" w:hAnsi="CG Times"/>
          <w:b w:val="1"/>
          <w:color w:val="000000"/>
          <w:rtl w:val="0"/>
        </w:rPr>
        <w:t xml:space="preserve">價值定位</w:t>
      </w:r>
    </w:p>
    <w:p w:rsidR="00000000" w:rsidDel="00000000" w:rsidP="00000000" w:rsidRDefault="00000000" w:rsidRPr="00000000" w14:paraId="00000104">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我們以VPRC四個不同的角度分別探討如何做出好的價值定位，首先從V來探討價值定位，商品的價值包含了新穎、品質、數量等特性，不論是屬於哪一階段的V的特性，其共通點就是要透過商品本身的特性去找出相對應的市場。如果是一個新穎的產品，那其定位的市場客群勢必為一些較勇於嘗試、挑戰新事物的消費者，並且對於最新的技術或科技都有一定的信心以及興趣。而如果是要推出一個高品質、高精緻度的產品或服務，那麼市場定位可能就要放在一些消費力較強的家庭上，以及重視生活品質的消費者們。最後，如果以數量取勝，則市場必須要定位在一般普羅大眾，他們比較受到價格的約束，如果能提升數量、降低成本，那麼在這個市場便大有可為。</w:t>
      </w:r>
    </w:p>
    <w:p w:rsidR="00000000" w:rsidDel="00000000" w:rsidP="00000000" w:rsidRDefault="00000000" w:rsidRPr="00000000" w14:paraId="00000105">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P來探討價值定位，不論是付費、取得、轉換這三種特性，都能夠有效地來去定位出市場，像是付費也就是直接成本，可以從直接成本的高或低來去定位出產品或服務所面對的市場，如果直接成本低，那麼相對的鎖定的市場範圍也就較大，接觸到的人也比較多，如果直接成本高則可以考慮一些個性化的服務，也就是前面所提到的客製化，雖然高成本但是同時也會獲得高報酬。而在取得的部分就如同上述所需提到的便利的解決方案，透過間接成本的降低，省去消費者除了商品價格以外的其他成本，藉此吸引龐大的客群及市場。最後則是轉換，透過良好的商品品質，精緻的服務以及完整的生態圈，提高消費者的轉換成本，展現商品及服務的價值，便能穩固現有市場並持續開拓新的市場。</w:t>
      </w:r>
    </w:p>
    <w:p w:rsidR="00000000" w:rsidDel="00000000" w:rsidP="00000000" w:rsidRDefault="00000000" w:rsidRPr="00000000" w14:paraId="00000106">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R來探討價值定位，營收分為三個面向，市場、佔率以及客值，我們可以透過這三個不同的面向來去定位本身產品的市場，如果我們著重在開發市場，那麼我們應該要關注的客群為全新的客群，也就是藍海市場。這些尚未被開發的消費者擁有極大的潛能 ，如果能夠推出符合他們需求的商品，那麼便能搶佔先機，抓住絕大部分的顧客並且創造好的營收。如果要注重市佔率，那麼必須定位在現今正在競爭中的市場，這時候要找出現有顧客仍然存在的痛點以及需求，並且分析競爭者的優劣勢，讓自己的產品或服務可以做到競爭對手所做不到的事情，如此一來才能在競爭者眾多的市場佔有一席之地。最後則是客值，針對現有的顧客加強他們對品牌的信賴度，所以這時候的市場定位就應該把目標放在已有的客戶中，如何去更加了解現有顧客的需求以及想法，與他們做更深入的溝通還有意見交換，並且以此修正自身的缺點，讓顧客的轉換成本大幅提升，提供更為獨特、個性化的服務，便是在客值所進行的價值定位。</w:t>
      </w:r>
    </w:p>
    <w:p w:rsidR="00000000" w:rsidDel="00000000" w:rsidP="00000000" w:rsidRDefault="00000000" w:rsidRPr="00000000" w14:paraId="00000107">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從C來探討價值定位，成本也是用來定位市場一向很重要的因素，根據本身產品的成本高低會去分別定位到不同的市場，如果產品在新創時期，仍在致力於拓展銷路，那麼其市場的價值定位並不太可能會是一般的所有消費者，而是一些比較獨特、擁有特定喜好的客群還有消費市場。隨著產品的發展，產品透過公司內部製造的成本降低而更加的普及，此時產品不論是在技術上以及品質上都相較新創時期來得更好，這時的市場定位便可以定位在一些擁有高品質商品需求的客群，提供高價值的服務以滿足這些價值定位較高的市場。最後隨著產品以及技術慢慢的普及，製作的流程也會漸漸地傾向外包給便宜的廠商來去協同合作，這時候便可以將自身的產品價值定位在一般的大眾的消費市場，讓所有人都可以輕鬆的入手這項商品或者是服務且並不會有太大負擔，便是在這個市場定位所要做的事情。</w:t>
      </w:r>
    </w:p>
    <w:p w:rsidR="00000000" w:rsidDel="00000000" w:rsidP="00000000" w:rsidRDefault="00000000" w:rsidRPr="00000000" w14:paraId="00000108">
      <w:pPr>
        <w:spacing w:after="0" w:before="240" w:line="360" w:lineRule="auto"/>
        <w:rPr/>
      </w:pPr>
      <w:r w:rsidDel="00000000" w:rsidR="00000000" w:rsidRPr="00000000">
        <w:rPr>
          <w:rtl w:val="0"/>
        </w:rPr>
      </w:r>
    </w:p>
    <w:p w:rsidR="00000000" w:rsidDel="00000000" w:rsidP="00000000" w:rsidRDefault="00000000" w:rsidRPr="00000000" w14:paraId="00000109">
      <w:pPr>
        <w:spacing w:after="0" w:before="240" w:line="360" w:lineRule="auto"/>
        <w:rPr/>
      </w:pPr>
      <w:r w:rsidDel="00000000" w:rsidR="00000000" w:rsidRPr="00000000">
        <w:rPr>
          <w:rtl w:val="0"/>
        </w:rPr>
      </w:r>
    </w:p>
    <w:p w:rsidR="00000000" w:rsidDel="00000000" w:rsidP="00000000" w:rsidRDefault="00000000" w:rsidRPr="00000000" w14:paraId="0000010A">
      <w:pPr>
        <w:spacing w:after="0" w:before="240" w:line="360" w:lineRule="auto"/>
        <w:rPr/>
      </w:pPr>
      <w:r w:rsidDel="00000000" w:rsidR="00000000" w:rsidRPr="00000000">
        <w:rPr>
          <w:rtl w:val="0"/>
        </w:rPr>
      </w:r>
    </w:p>
    <w:p w:rsidR="00000000" w:rsidDel="00000000" w:rsidP="00000000" w:rsidRDefault="00000000" w:rsidRPr="00000000" w14:paraId="0000010B">
      <w:pPr>
        <w:spacing w:after="0" w:before="240" w:line="360" w:lineRule="auto"/>
        <w:rPr/>
      </w:pPr>
      <w:r w:rsidDel="00000000" w:rsidR="00000000" w:rsidRPr="00000000">
        <w:rPr>
          <w:rtl w:val="0"/>
        </w:rPr>
      </w:r>
    </w:p>
    <w:p w:rsidR="00000000" w:rsidDel="00000000" w:rsidP="00000000" w:rsidRDefault="00000000" w:rsidRPr="00000000" w14:paraId="0000010C">
      <w:pPr>
        <w:spacing w:after="0" w:before="240" w:line="360" w:lineRule="auto"/>
        <w:rPr/>
      </w:pPr>
      <w:r w:rsidDel="00000000" w:rsidR="00000000" w:rsidRPr="00000000">
        <w:rPr>
          <w:rtl w:val="0"/>
        </w:rPr>
      </w:r>
    </w:p>
    <w:p w:rsidR="00000000" w:rsidDel="00000000" w:rsidP="00000000" w:rsidRDefault="00000000" w:rsidRPr="00000000" w14:paraId="0000010D">
      <w:pPr>
        <w:spacing w:after="0" w:before="240" w:line="360" w:lineRule="auto"/>
        <w:rPr/>
      </w:pPr>
      <w:r w:rsidDel="00000000" w:rsidR="00000000" w:rsidRPr="00000000">
        <w:rPr>
          <w:rtl w:val="0"/>
        </w:rPr>
      </w:r>
    </w:p>
    <w:p w:rsidR="00000000" w:rsidDel="00000000" w:rsidP="00000000" w:rsidRDefault="00000000" w:rsidRPr="00000000" w14:paraId="0000010E">
      <w:pPr>
        <w:spacing w:after="0" w:before="240" w:line="360" w:lineRule="auto"/>
        <w:rPr/>
      </w:pPr>
      <w:r w:rsidDel="00000000" w:rsidR="00000000" w:rsidRPr="00000000">
        <w:rPr>
          <w:rtl w:val="0"/>
        </w:rPr>
      </w:r>
    </w:p>
    <w:p w:rsidR="00000000" w:rsidDel="00000000" w:rsidP="00000000" w:rsidRDefault="00000000" w:rsidRPr="00000000" w14:paraId="0000010F">
      <w:pPr>
        <w:spacing w:after="0" w:before="240" w:line="360" w:lineRule="auto"/>
        <w:rPr/>
      </w:pPr>
      <w:r w:rsidDel="00000000" w:rsidR="00000000" w:rsidRPr="00000000">
        <w:rPr>
          <w:rtl w:val="0"/>
        </w:rPr>
      </w:r>
    </w:p>
    <w:p w:rsidR="00000000" w:rsidDel="00000000" w:rsidP="00000000" w:rsidRDefault="00000000" w:rsidRPr="00000000" w14:paraId="00000110">
      <w:pPr>
        <w:spacing w:after="0" w:before="240" w:line="360" w:lineRule="auto"/>
        <w:rPr/>
      </w:pPr>
      <w:r w:rsidDel="00000000" w:rsidR="00000000" w:rsidRPr="00000000">
        <w:rPr>
          <w:rtl w:val="0"/>
        </w:rPr>
      </w:r>
    </w:p>
    <w:p w:rsidR="00000000" w:rsidDel="00000000" w:rsidP="00000000" w:rsidRDefault="00000000" w:rsidRPr="00000000" w14:paraId="00000111">
      <w:pPr>
        <w:spacing w:after="0" w:before="240" w:line="360" w:lineRule="auto"/>
        <w:rPr/>
      </w:pPr>
      <w:r w:rsidDel="00000000" w:rsidR="00000000" w:rsidRPr="00000000">
        <w:rPr>
          <w:rtl w:val="0"/>
        </w:rPr>
      </w:r>
    </w:p>
    <w:p w:rsidR="00000000" w:rsidDel="00000000" w:rsidP="00000000" w:rsidRDefault="00000000" w:rsidRPr="00000000" w14:paraId="00000112">
      <w:pPr>
        <w:spacing w:after="0" w:before="240" w:line="360" w:lineRule="auto"/>
        <w:rPr/>
      </w:pPr>
      <w:r w:rsidDel="00000000" w:rsidR="00000000" w:rsidRPr="00000000">
        <w:rPr>
          <w:rtl w:val="0"/>
        </w:rPr>
      </w:r>
    </w:p>
    <w:p w:rsidR="00000000" w:rsidDel="00000000" w:rsidP="00000000" w:rsidRDefault="00000000" w:rsidRPr="00000000" w14:paraId="00000113">
      <w:pPr>
        <w:pStyle w:val="Heading2"/>
        <w:spacing w:after="0" w:before="240" w:line="360" w:lineRule="auto"/>
        <w:rPr>
          <w:rFonts w:ascii="CG Times" w:cs="CG Times" w:eastAsia="CG Times" w:hAnsi="CG Times"/>
          <w:b w:val="1"/>
        </w:rPr>
      </w:pPr>
      <w:bookmarkStart w:colFirst="0" w:colLast="0" w:name="_k2mvwdflgxvz" w:id="26"/>
      <w:bookmarkEnd w:id="26"/>
      <w:r w:rsidDel="00000000" w:rsidR="00000000" w:rsidRPr="00000000">
        <w:rPr>
          <w:rFonts w:ascii="CG Times" w:cs="CG Times" w:eastAsia="CG Times" w:hAnsi="CG Times"/>
          <w:b w:val="1"/>
          <w:rtl w:val="0"/>
        </w:rPr>
        <w:t xml:space="preserve">商業設計工具</w:t>
      </w:r>
    </w:p>
    <w:p w:rsidR="00000000" w:rsidDel="00000000" w:rsidP="00000000" w:rsidRDefault="00000000" w:rsidRPr="00000000" w14:paraId="00000114">
      <w:pPr>
        <w:pStyle w:val="Heading3"/>
        <w:spacing w:after="0" w:before="240" w:line="360" w:lineRule="auto"/>
        <w:rPr>
          <w:rFonts w:ascii="CG Times" w:cs="CG Times" w:eastAsia="CG Times" w:hAnsi="CG Times"/>
          <w:color w:val="000000"/>
        </w:rPr>
      </w:pPr>
      <w:bookmarkStart w:colFirst="0" w:colLast="0" w:name="_hk6z6d4qitd2" w:id="27"/>
      <w:bookmarkEnd w:id="27"/>
      <w:r w:rsidDel="00000000" w:rsidR="00000000" w:rsidRPr="00000000">
        <w:rPr>
          <w:rFonts w:ascii="CG Times" w:cs="CG Times" w:eastAsia="CG Times" w:hAnsi="CG Times"/>
          <w:b w:val="1"/>
          <w:color w:val="000000"/>
          <w:rtl w:val="0"/>
        </w:rPr>
        <w:t xml:space="preserve">價值定位圖</w:t>
      </w:r>
      <w:r w:rsidDel="00000000" w:rsidR="00000000" w:rsidRPr="00000000">
        <w:rPr>
          <w:rtl w:val="0"/>
        </w:rPr>
      </w:r>
    </w:p>
    <w:p w:rsidR="00000000" w:rsidDel="00000000" w:rsidP="00000000" w:rsidRDefault="00000000" w:rsidRPr="00000000" w14:paraId="00000115">
      <w:pPr>
        <w:spacing w:after="0" w:before="240" w:lineRule="auto"/>
        <w:rPr/>
      </w:pPr>
      <w:r w:rsidDel="00000000" w:rsidR="00000000" w:rsidRPr="00000000">
        <w:rPr>
          <w:rtl w:val="0"/>
        </w:rPr>
        <w:t xml:space="preserve">了解前面所說的價值定位理論之後，我們可以透過以下的表格分別在空格中填入你對於這個創新概念，分別在VPRC價值定位的想法，讓對VPRC四個不同面向對於價值定位的想法，能夠更清晰且真實的呈現在表格之中。</w:t>
      </w:r>
    </w:p>
    <w:p w:rsidR="00000000" w:rsidDel="00000000" w:rsidP="00000000" w:rsidRDefault="00000000" w:rsidRPr="00000000" w14:paraId="0000011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7">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8">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3808800"/>
            <wp:effectExtent b="0" l="0" r="0" t="0"/>
            <wp:docPr id="8" name="image10.png"/>
            <a:graphic>
              <a:graphicData uri="http://schemas.openxmlformats.org/drawingml/2006/picture">
                <pic:pic>
                  <pic:nvPicPr>
                    <pic:cNvPr id="0" name="image10.png"/>
                    <pic:cNvPicPr preferRelativeResize="0"/>
                  </pic:nvPicPr>
                  <pic:blipFill>
                    <a:blip r:embed="rId21"/>
                    <a:srcRect b="0" l="0" r="0" t="0"/>
                    <a:stretch>
                      <a:fillRect/>
                    </a:stretch>
                  </pic:blipFill>
                  <pic:spPr>
                    <a:xfrm>
                      <a:off x="0" y="0"/>
                      <a:ext cx="5400000" cy="3808800"/>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spacing w:after="0" w:before="240" w:line="360" w:lineRule="auto"/>
        <w:jc w:val="center"/>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1A">
      <w:pPr>
        <w:pStyle w:val="Heading2"/>
        <w:spacing w:after="0" w:before="240" w:line="360" w:lineRule="auto"/>
        <w:rPr>
          <w:rFonts w:ascii="CG Times" w:cs="CG Times" w:eastAsia="CG Times" w:hAnsi="CG Times"/>
        </w:rPr>
      </w:pPr>
      <w:bookmarkStart w:colFirst="0" w:colLast="0" w:name="_6jp4juwhkk4b" w:id="28"/>
      <w:bookmarkEnd w:id="28"/>
      <w:r w:rsidDel="00000000" w:rsidR="00000000" w:rsidRPr="00000000">
        <w:rPr>
          <w:rFonts w:ascii="CG Times" w:cs="CG Times" w:eastAsia="CG Times" w:hAnsi="CG Times"/>
          <w:b w:val="1"/>
          <w:rtl w:val="0"/>
        </w:rPr>
        <w:t xml:space="preserve">商業設計個案操作</w:t>
      </w:r>
      <w:r w:rsidDel="00000000" w:rsidR="00000000" w:rsidRPr="00000000">
        <w:rPr>
          <w:rtl w:val="0"/>
        </w:rPr>
      </w:r>
    </w:p>
    <w:p w:rsidR="00000000" w:rsidDel="00000000" w:rsidP="00000000" w:rsidRDefault="00000000" w:rsidRPr="00000000" w14:paraId="0000011B">
      <w:pPr>
        <w:pStyle w:val="Heading3"/>
        <w:spacing w:after="0" w:before="240" w:line="360" w:lineRule="auto"/>
        <w:rPr>
          <w:rFonts w:ascii="CG Times" w:cs="CG Times" w:eastAsia="CG Times" w:hAnsi="CG Times"/>
          <w:color w:val="000000"/>
        </w:rPr>
      </w:pPr>
      <w:bookmarkStart w:colFirst="0" w:colLast="0" w:name="_d3tvvabbwhff" w:id="29"/>
      <w:bookmarkEnd w:id="29"/>
      <w:r w:rsidDel="00000000" w:rsidR="00000000" w:rsidRPr="00000000">
        <w:rPr>
          <w:rFonts w:ascii="CG Times" w:cs="CG Times" w:eastAsia="CG Times" w:hAnsi="CG Times"/>
          <w:b w:val="1"/>
          <w:color w:val="000000"/>
          <w:rtl w:val="0"/>
        </w:rPr>
        <w:t xml:space="preserve">個案價值定位</w:t>
      </w:r>
      <w:r w:rsidDel="00000000" w:rsidR="00000000" w:rsidRPr="00000000">
        <w:rPr>
          <w:rtl w:val="0"/>
        </w:rPr>
      </w:r>
    </w:p>
    <w:p w:rsidR="00000000" w:rsidDel="00000000" w:rsidP="00000000" w:rsidRDefault="00000000" w:rsidRPr="00000000" w14:paraId="0000011C">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商業設計個案操作的部分，我們進行個案價值定位圖的實作，將前面所提出的兩個策略：向他人租借以及雲端服務的提供，分別透過上述以VPRC為基礎的價值定位理論，做出一個擁有VPRC四個面向的價值定位圖，其最終呈現結果如下：</w:t>
      </w:r>
    </w:p>
    <w:p w:rsidR="00000000" w:rsidDel="00000000" w:rsidP="00000000" w:rsidRDefault="00000000" w:rsidRPr="00000000" w14:paraId="0000011D">
      <w:pPr>
        <w:spacing w:after="0" w:before="240" w:line="360" w:lineRule="auto"/>
        <w:jc w:val="center"/>
        <w:rPr>
          <w:rFonts w:ascii="CG Times" w:cs="CG Times" w:eastAsia="CG Times" w:hAnsi="CG Times"/>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165263</wp:posOffset>
            </wp:positionH>
            <wp:positionV relativeFrom="paragraph">
              <wp:posOffset>171450</wp:posOffset>
            </wp:positionV>
            <wp:extent cx="5400000" cy="3816000"/>
            <wp:effectExtent b="0" l="0" r="0" t="0"/>
            <wp:wrapTopAndBottom distB="114300" distT="114300"/>
            <wp:docPr id="11" name="image2.png"/>
            <a:graphic>
              <a:graphicData uri="http://schemas.openxmlformats.org/drawingml/2006/picture">
                <pic:pic>
                  <pic:nvPicPr>
                    <pic:cNvPr id="0" name="image2.png"/>
                    <pic:cNvPicPr preferRelativeResize="0"/>
                  </pic:nvPicPr>
                  <pic:blipFill>
                    <a:blip r:embed="rId22"/>
                    <a:srcRect b="0" l="0" r="0" t="0"/>
                    <a:stretch>
                      <a:fillRect/>
                    </a:stretch>
                  </pic:blipFill>
                  <pic:spPr>
                    <a:xfrm>
                      <a:off x="0" y="0"/>
                      <a:ext cx="5400000" cy="3816000"/>
                    </a:xfrm>
                    <a:prstGeom prst="rect"/>
                    <a:ln/>
                  </pic:spPr>
                </pic:pic>
              </a:graphicData>
            </a:graphic>
          </wp:anchor>
        </w:drawing>
      </w:r>
    </w:p>
    <w:p w:rsidR="00000000" w:rsidDel="00000000" w:rsidP="00000000" w:rsidRDefault="00000000" w:rsidRPr="00000000" w14:paraId="0000011E">
      <w:pPr>
        <w:spacing w:after="0" w:before="240" w:line="360" w:lineRule="auto"/>
        <w:jc w:val="left"/>
        <w:rPr>
          <w:rFonts w:ascii="CG Times" w:cs="CG Times" w:eastAsia="CG Times" w:hAnsi="CG Times"/>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276225</wp:posOffset>
            </wp:positionH>
            <wp:positionV relativeFrom="paragraph">
              <wp:posOffset>165571</wp:posOffset>
            </wp:positionV>
            <wp:extent cx="5400000" cy="3942000"/>
            <wp:effectExtent b="0" l="0" r="0" t="0"/>
            <wp:wrapTopAndBottom distB="114300" distT="114300"/>
            <wp:docPr id="9" name="image7.png"/>
            <a:graphic>
              <a:graphicData uri="http://schemas.openxmlformats.org/drawingml/2006/picture">
                <pic:pic>
                  <pic:nvPicPr>
                    <pic:cNvPr id="0" name="image7.png"/>
                    <pic:cNvPicPr preferRelativeResize="0"/>
                  </pic:nvPicPr>
                  <pic:blipFill>
                    <a:blip r:embed="rId23"/>
                    <a:srcRect b="0" l="3823" r="0" t="0"/>
                    <a:stretch>
                      <a:fillRect/>
                    </a:stretch>
                  </pic:blipFill>
                  <pic:spPr>
                    <a:xfrm>
                      <a:off x="0" y="0"/>
                      <a:ext cx="5400000" cy="3942000"/>
                    </a:xfrm>
                    <a:prstGeom prst="rect"/>
                    <a:ln/>
                  </pic:spPr>
                </pic:pic>
              </a:graphicData>
            </a:graphic>
          </wp:anchor>
        </w:drawing>
      </w:r>
    </w:p>
    <w:p w:rsidR="00000000" w:rsidDel="00000000" w:rsidP="00000000" w:rsidRDefault="00000000" w:rsidRPr="00000000" w14:paraId="0000011F">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0">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1">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2">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3">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4">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5">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6">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7">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8">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9">
      <w:pPr>
        <w:pStyle w:val="Heading1"/>
        <w:rPr/>
      </w:pPr>
      <w:bookmarkStart w:colFirst="0" w:colLast="0" w:name="_ykcexiq0856s" w:id="30"/>
      <w:bookmarkEnd w:id="30"/>
      <w:r w:rsidDel="00000000" w:rsidR="00000000" w:rsidRPr="00000000">
        <w:rPr>
          <w:rtl w:val="0"/>
        </w:rPr>
        <w:t xml:space="preserve">六、創新藍圖 願景</w:t>
      </w:r>
    </w:p>
    <w:p w:rsidR="00000000" w:rsidDel="00000000" w:rsidP="00000000" w:rsidRDefault="00000000" w:rsidRPr="00000000" w14:paraId="0000012A">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一個全新的概念推出前必須先瞭解其願景與機會，而要知道其願景與機會，就要了解這個概念的未來性及發展性。在這邊我們可以進行市場調查，因為在新創的初始階段很大程度上要依賴於市場調查，而調查結果可以幫助了解潛在客戶是否已經存在於市場中，也就是說是否存在這些過度滿足客戶，他們是否有不滿於現有的產品或是服務。可以透過一些社群平台或是客戶的回饋來作調查，因為現今消費者都很活躍於表達意見以及對於不同產品或是服務的感想。</w:t>
      </w:r>
    </w:p>
    <w:p w:rsidR="00000000" w:rsidDel="00000000" w:rsidP="00000000" w:rsidRDefault="00000000" w:rsidRPr="00000000" w14:paraId="0000012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例如，Google評論和評分就是一個消費者很常用的評分工具，當他們去了一家店試用過他們的服務或是購買過產品後，都會把使用後感受留言在Google評論和評分上，他們也會向這個服務給一個分數，5分是滿分。這些工具都是有效可以來作市場調查的，還有就是一些品牌的社群平台，消費者也很常到這些地方留言。企業就可以透過這些方法來進行市場調查，研究出是否這些過度滿足的客戶。</w:t>
      </w:r>
    </w:p>
    <w:p w:rsidR="00000000" w:rsidDel="00000000" w:rsidP="00000000" w:rsidRDefault="00000000" w:rsidRPr="00000000" w14:paraId="0000012C">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就是解決潛在客戶的痛點，透過前面的方式找出潛在客戶後，企業就要去想自己可以提供的創新概念以及體驗會是什麼？這個創新為什麼可以解決到他們的痛點？這些問題都將構成企業在研究和開發他們產品或服務創新時很大的關鍵，當企業的確發現了消費者有過度滿足的情況，企業就要去了解為什麼會過度滿足，現有的產品的功能或是服務是否有過於複雜，而這些消費者並不需要這麼複雜的功能，那這些消費者就單純需要的服務或是產品功能會是什麼﹖了解之後就可以利用這個方向來做出新創而且可以解決消費者痛點的全新概念，最終透過以上這些步驟，推斷出這個市場的未來性以及有效性，並針對市場的特色來去做想法的調整。</w:t>
      </w:r>
    </w:p>
    <w:p w:rsidR="00000000" w:rsidDel="00000000" w:rsidP="00000000" w:rsidRDefault="00000000" w:rsidRPr="00000000" w14:paraId="0000012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2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1">
      <w:pPr>
        <w:pStyle w:val="Heading2"/>
        <w:spacing w:after="0" w:before="240" w:line="360" w:lineRule="auto"/>
        <w:rPr>
          <w:rFonts w:ascii="CG Times" w:cs="CG Times" w:eastAsia="CG Times" w:hAnsi="CG Times"/>
        </w:rPr>
      </w:pPr>
      <w:bookmarkStart w:colFirst="0" w:colLast="0" w:name="_4xg8id8xi2ne" w:id="31"/>
      <w:bookmarkEnd w:id="31"/>
      <w:r w:rsidDel="00000000" w:rsidR="00000000" w:rsidRPr="00000000">
        <w:rPr>
          <w:rFonts w:ascii="CG Times" w:cs="CG Times" w:eastAsia="CG Times" w:hAnsi="CG Times"/>
          <w:b w:val="1"/>
          <w:rtl w:val="0"/>
        </w:rPr>
        <w:t xml:space="preserve">創新發想工具</w:t>
      </w:r>
      <w:r w:rsidDel="00000000" w:rsidR="00000000" w:rsidRPr="00000000">
        <w:rPr>
          <w:rtl w:val="0"/>
        </w:rPr>
      </w:r>
    </w:p>
    <w:p w:rsidR="00000000" w:rsidDel="00000000" w:rsidP="00000000" w:rsidRDefault="00000000" w:rsidRPr="00000000" w14:paraId="00000132">
      <w:pPr>
        <w:pStyle w:val="Heading3"/>
        <w:spacing w:after="0" w:before="240" w:line="360" w:lineRule="auto"/>
        <w:rPr>
          <w:rFonts w:ascii="CG Times" w:cs="CG Times" w:eastAsia="CG Times" w:hAnsi="CG Times"/>
          <w:color w:val="000000"/>
        </w:rPr>
      </w:pPr>
      <w:bookmarkStart w:colFirst="0" w:colLast="0" w:name="_3cui3jslmazh" w:id="32"/>
      <w:bookmarkEnd w:id="32"/>
      <w:r w:rsidDel="00000000" w:rsidR="00000000" w:rsidRPr="00000000">
        <w:rPr>
          <w:rFonts w:ascii="CG Times" w:cs="CG Times" w:eastAsia="CG Times" w:hAnsi="CG Times"/>
          <w:b w:val="1"/>
          <w:color w:val="000000"/>
          <w:rtl w:val="0"/>
        </w:rPr>
        <w:t xml:space="preserve">創意發想圖</w:t>
      </w:r>
      <w:r w:rsidDel="00000000" w:rsidR="00000000" w:rsidRPr="00000000">
        <w:rPr>
          <w:rtl w:val="0"/>
        </w:rPr>
      </w:r>
    </w:p>
    <w:p w:rsidR="00000000" w:rsidDel="00000000" w:rsidP="00000000" w:rsidRDefault="00000000" w:rsidRPr="00000000" w14:paraId="00000133">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個部分，我們將前面所敘述的理論轉換為實際操作的方式，首先是整體的創意發想，我們可以透過創新發想圖來去清楚的描繪出對於想要新創的東西的初步構想。跟上述的一樣，先選擇出所要鎖定的目標市場之後，再開始進行白地策略的發想，透過VPRC 的概念進行發想完白地策略後，根據自己提出的白地策略進一步的分析並在圖中列出該白地策略的優點以及缺點，透過團隊的討論慢慢地濃縮並想辦法減少缺點的項目，並且讓相關的構想更加完整，以下便是創新發想圖。</w:t>
      </w:r>
    </w:p>
    <w:p w:rsidR="00000000" w:rsidDel="00000000" w:rsidP="00000000" w:rsidRDefault="00000000" w:rsidRPr="00000000" w14:paraId="0000013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5">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731200" cy="2882900"/>
            <wp:effectExtent b="0" l="0" r="0" t="0"/>
            <wp:docPr id="6" name="image9.png"/>
            <a:graphic>
              <a:graphicData uri="http://schemas.openxmlformats.org/drawingml/2006/picture">
                <pic:pic>
                  <pic:nvPicPr>
                    <pic:cNvPr id="0" name="image9.png"/>
                    <pic:cNvPicPr preferRelativeResize="0"/>
                  </pic:nvPicPr>
                  <pic:blipFill>
                    <a:blip r:embed="rId18"/>
                    <a:srcRect b="0" l="0" r="0" t="0"/>
                    <a:stretch>
                      <a:fillRect/>
                    </a:stretch>
                  </pic:blipFill>
                  <pic:spPr>
                    <a:xfrm>
                      <a:off x="0" y="0"/>
                      <a:ext cx="5731200" cy="2882900"/>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7">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8">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9">
      <w:pPr>
        <w:spacing w:after="0" w:before="240" w:line="360" w:lineRule="auto"/>
        <w:jc w:val="left"/>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A">
      <w:pPr>
        <w:pStyle w:val="Heading3"/>
        <w:spacing w:after="0" w:before="240" w:line="360" w:lineRule="auto"/>
        <w:rPr>
          <w:rFonts w:ascii="CG Times" w:cs="CG Times" w:eastAsia="CG Times" w:hAnsi="CG Times"/>
          <w:b w:val="1"/>
          <w:color w:val="000000"/>
        </w:rPr>
      </w:pPr>
      <w:bookmarkStart w:colFirst="0" w:colLast="0" w:name="_5k63oqw4a9f2" w:id="33"/>
      <w:bookmarkEnd w:id="33"/>
      <w:r w:rsidDel="00000000" w:rsidR="00000000" w:rsidRPr="00000000">
        <w:rPr>
          <w:rFonts w:ascii="CG Times" w:cs="CG Times" w:eastAsia="CG Times" w:hAnsi="CG Times"/>
          <w:b w:val="1"/>
          <w:color w:val="000000"/>
          <w:rtl w:val="0"/>
        </w:rPr>
        <w:t xml:space="preserve">未來願景與機會調查問卷</w:t>
      </w:r>
    </w:p>
    <w:p w:rsidR="00000000" w:rsidDel="00000000" w:rsidP="00000000" w:rsidRDefault="00000000" w:rsidRPr="00000000" w14:paraId="0000013B">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裡，我們可以透過問卷以及實體訪問的方式來去對產品的使用者進行深度的訪談，以及從使用者口中得知他們使用產品時所遇到的痛點還有會影響他們是否會持續使用這項產品的原因。同時間也要了解自身產品的優點是什麼，並將這些資料收集回來之後，透過資料分析的方式加上受訪顧客的一些基本資料，進行分群等方式的分析，便可以更加清楚了解不同群體的顧客對於該產品的想法為何，並且根據這些回饋將自身的策略加以調整，使得自身的概念能夠更加的貼近使用者。</w:t>
      </w:r>
    </w:p>
    <w:p w:rsidR="00000000" w:rsidDel="00000000" w:rsidP="00000000" w:rsidRDefault="00000000" w:rsidRPr="00000000" w14:paraId="0000013C">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D">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3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1">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2">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3">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4">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5">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8">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9">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A">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B">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4C">
      <w:pPr>
        <w:pStyle w:val="Heading2"/>
        <w:spacing w:after="0" w:before="240" w:line="360" w:lineRule="auto"/>
        <w:rPr>
          <w:rFonts w:ascii="CG Times" w:cs="CG Times" w:eastAsia="CG Times" w:hAnsi="CG Times"/>
        </w:rPr>
      </w:pPr>
      <w:bookmarkStart w:colFirst="0" w:colLast="0" w:name="_m9diotag1gco" w:id="34"/>
      <w:bookmarkEnd w:id="34"/>
      <w:r w:rsidDel="00000000" w:rsidR="00000000" w:rsidRPr="00000000">
        <w:rPr>
          <w:rFonts w:ascii="CG Times" w:cs="CG Times" w:eastAsia="CG Times" w:hAnsi="CG Times"/>
          <w:b w:val="1"/>
          <w:rtl w:val="0"/>
        </w:rPr>
        <w:t xml:space="preserve">創新發想個案操作</w:t>
      </w:r>
      <w:r w:rsidDel="00000000" w:rsidR="00000000" w:rsidRPr="00000000">
        <w:rPr>
          <w:rtl w:val="0"/>
        </w:rPr>
      </w:r>
    </w:p>
    <w:p w:rsidR="00000000" w:rsidDel="00000000" w:rsidP="00000000" w:rsidRDefault="00000000" w:rsidRPr="00000000" w14:paraId="0000014D">
      <w:pPr>
        <w:pStyle w:val="Heading3"/>
        <w:spacing w:after="0" w:before="240" w:line="360" w:lineRule="auto"/>
        <w:rPr>
          <w:rFonts w:ascii="CG Times" w:cs="CG Times" w:eastAsia="CG Times" w:hAnsi="CG Times"/>
          <w:b w:val="1"/>
          <w:color w:val="000000"/>
        </w:rPr>
      </w:pPr>
      <w:bookmarkStart w:colFirst="0" w:colLast="0" w:name="_jd10sifdo987" w:id="35"/>
      <w:bookmarkEnd w:id="35"/>
      <w:r w:rsidDel="00000000" w:rsidR="00000000" w:rsidRPr="00000000">
        <w:rPr>
          <w:rFonts w:ascii="CG Times" w:cs="CG Times" w:eastAsia="CG Times" w:hAnsi="CG Times"/>
          <w:b w:val="1"/>
          <w:color w:val="000000"/>
          <w:rtl w:val="0"/>
        </w:rPr>
        <w:t xml:space="preserve">個案闡述</w:t>
      </w:r>
    </w:p>
    <w:p w:rsidR="00000000" w:rsidDel="00000000" w:rsidP="00000000" w:rsidRDefault="00000000" w:rsidRPr="00000000" w14:paraId="0000014E">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2880000" cy="1641600"/>
            <wp:effectExtent b="0" l="0" r="0" t="0"/>
            <wp:docPr id="17" name="image4.png"/>
            <a:graphic>
              <a:graphicData uri="http://schemas.openxmlformats.org/drawingml/2006/picture">
                <pic:pic>
                  <pic:nvPicPr>
                    <pic:cNvPr id="0" name="image4.png"/>
                    <pic:cNvPicPr preferRelativeResize="0"/>
                  </pic:nvPicPr>
                  <pic:blipFill>
                    <a:blip r:embed="rId24"/>
                    <a:srcRect b="0" l="0" r="0" t="0"/>
                    <a:stretch>
                      <a:fillRect/>
                    </a:stretch>
                  </pic:blipFill>
                  <pic:spPr>
                    <a:xfrm>
                      <a:off x="0" y="0"/>
                      <a:ext cx="2880000" cy="1641600"/>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spacing w:after="0" w:before="240" w:line="360" w:lineRule="auto"/>
        <w:rPr>
          <w:rFonts w:ascii="CG Times" w:cs="CG Times" w:eastAsia="CG Times" w:hAnsi="CG Times"/>
          <w:sz w:val="24"/>
          <w:szCs w:val="24"/>
        </w:rPr>
      </w:pPr>
      <w:r w:rsidDel="00000000" w:rsidR="00000000" w:rsidRPr="00000000">
        <w:rPr>
          <w:rFonts w:ascii="CG Times" w:cs="CG Times" w:eastAsia="CG Times" w:hAnsi="CG Times"/>
          <w:sz w:val="24"/>
          <w:szCs w:val="24"/>
          <w:rtl w:val="0"/>
        </w:rPr>
        <w:tab/>
        <w:t xml:space="preserve">我們假設自己是尚未發展雲端的亞馬遜公司，在這時候的亞馬遜仍然是一家以電子商務平台為主的新創公司。隨著公司的發展，在電商平台的購買旺季的時候，亞馬遜公司便會需要極度大量的伺服器用以負荷短期節日所帶來的超大流量需求，但是一年之中這樣的超大節日可能僅僅會有一到兩個月的時間，其他的時間這些伺服器會變成沒有用處的機器，且還要維持電費、維修、保固等費用的支出，因此亞馬遜公司針對這樣的問題開始進行討論。</w:t>
      </w:r>
    </w:p>
    <w:p w:rsidR="00000000" w:rsidDel="00000000" w:rsidP="00000000" w:rsidRDefault="00000000" w:rsidRPr="00000000" w14:paraId="00000150">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1">
      <w:pPr>
        <w:pStyle w:val="Heading3"/>
        <w:spacing w:after="0" w:before="240" w:line="360" w:lineRule="auto"/>
        <w:rPr>
          <w:rFonts w:ascii="CG Times" w:cs="CG Times" w:eastAsia="CG Times" w:hAnsi="CG Times"/>
          <w:color w:val="000000"/>
        </w:rPr>
      </w:pPr>
      <w:bookmarkStart w:colFirst="0" w:colLast="0" w:name="_7rwyvipuldpm" w:id="36"/>
      <w:bookmarkEnd w:id="36"/>
      <w:r w:rsidDel="00000000" w:rsidR="00000000" w:rsidRPr="00000000">
        <w:rPr>
          <w:rFonts w:ascii="CG Times" w:cs="CG Times" w:eastAsia="CG Times" w:hAnsi="CG Times"/>
          <w:b w:val="1"/>
          <w:color w:val="000000"/>
          <w:rtl w:val="0"/>
        </w:rPr>
        <w:t xml:space="preserve">個案創意發想</w:t>
      </w:r>
      <w:r w:rsidDel="00000000" w:rsidR="00000000" w:rsidRPr="00000000">
        <w:rPr>
          <w:rtl w:val="0"/>
        </w:rPr>
      </w:r>
    </w:p>
    <w:p w:rsidR="00000000" w:rsidDel="00000000" w:rsidP="00000000" w:rsidRDefault="00000000" w:rsidRPr="00000000" w14:paraId="00000152">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在這邊我們有兩個創意發想，被提出的第一個是跟他人出借伺服器，這樣的一個策略主要是選擇成熟市場，這個創意的白地策略就是不要持有超過平日流量負擔的伺服器，每當有特殊節日的時候，再去向其他的公司進行伺服器的租借，並且是短期的租借不是永久的持有。</w:t>
      </w:r>
    </w:p>
    <w:p w:rsidR="00000000" w:rsidDel="00000000" w:rsidP="00000000" w:rsidRDefault="00000000" w:rsidRPr="00000000" w14:paraId="00000153">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此策略優點第一個是彈性較高，因為你可以隨時和其他公司進行租借，隨著公司的需求去進行調，整而同時能夠降低維運成本的支出。不需要一直去負擔多餘的維修人員的薪資費用，進而相對的承擔的風險低，包含設備的損壞、人事的成本支出也較低。</w:t>
      </w:r>
    </w:p>
    <w:p w:rsidR="00000000" w:rsidDel="00000000" w:rsidP="00000000" w:rsidRDefault="00000000" w:rsidRPr="00000000" w14:paraId="00000154">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相對的缺點就是將所有的需求都放在外部的公司，有可能在需求高的時候會有租借不到伺服器的問題。然後再來是管控問題，自家公司所持有伺服器不論是的管控上以及熟悉度都會更加的了解。最後則是出借成本受他人公司所影響，如果屆時租借伺服器的公司集體調高價格，那麼在這時候自身公司便會變成一個很被動的情況，我們以此來完成向他人租借的個案創意發想圖。 </w:t>
      </w:r>
    </w:p>
    <w:p w:rsidR="00000000" w:rsidDel="00000000" w:rsidP="00000000" w:rsidRDefault="00000000" w:rsidRPr="00000000" w14:paraId="00000155">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6">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2671200"/>
            <wp:effectExtent b="0" l="0" r="0" t="0"/>
            <wp:docPr id="18" name="image6.png"/>
            <a:graphic>
              <a:graphicData uri="http://schemas.openxmlformats.org/drawingml/2006/picture">
                <pic:pic>
                  <pic:nvPicPr>
                    <pic:cNvPr id="0" name="image6.png"/>
                    <pic:cNvPicPr preferRelativeResize="0"/>
                  </pic:nvPicPr>
                  <pic:blipFill>
                    <a:blip r:embed="rId25"/>
                    <a:srcRect b="0" l="0" r="0" t="0"/>
                    <a:stretch>
                      <a:fillRect/>
                    </a:stretch>
                  </pic:blipFill>
                  <pic:spPr>
                    <a:xfrm>
                      <a:off x="0" y="0"/>
                      <a:ext cx="5400000" cy="2671200"/>
                    </a:xfrm>
                    <a:prstGeom prst="rect"/>
                    <a:ln/>
                  </pic:spPr>
                </pic:pic>
              </a:graphicData>
            </a:graphic>
          </wp:inline>
        </w:drawing>
      </w:r>
      <w:r w:rsidDel="00000000" w:rsidR="00000000" w:rsidRPr="00000000">
        <w:rPr>
          <w:rtl w:val="0"/>
        </w:rPr>
      </w:r>
    </w:p>
    <w:p w:rsidR="00000000" w:rsidDel="00000000" w:rsidP="00000000" w:rsidRDefault="00000000" w:rsidRPr="00000000" w14:paraId="00000157">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8">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提出的第二個創意發想策略是進行雲端服務的提供，在這個創意發想策略之中，主要是瞄準高階市場去進行創新。</w:t>
      </w:r>
    </w:p>
    <w:p w:rsidR="00000000" w:rsidDel="00000000" w:rsidP="00000000" w:rsidRDefault="00000000" w:rsidRPr="00000000" w14:paraId="00000159">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而白地策略則是利用這些在平日閑置的伺服器，讓其中原本需要負擔的成本換成開發新市場的賺錢工具，亞馬遜公司可以透過這些伺服器的開放，再去向其他有雲端服務需求的使用者進行租借服務，同時不單單只是提供伺服器，而是給予完整的雲端服務、統整各項伺服器應該要有的功能，建立一個完整的線上生態圈，讓使用者能夠透過亞馬遜的雲端服務滿足其公司絕大部分的資訊需求，同時透過月租收費、使用量計價等方式來去為公司獲得大量的收益。</w:t>
      </w:r>
    </w:p>
    <w:p w:rsidR="00000000" w:rsidDel="00000000" w:rsidP="00000000" w:rsidRDefault="00000000" w:rsidRPr="00000000" w14:paraId="0000015A">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這樣的策略優點首先是增加公司的額外收入、同時可以減少伺服器的閑置率，並且讓亞馬遜可以從一個電商平台轉換成一個多方面的網路公司，加強多元發展以繼續擴大公司的規模。而這樣的創新概念也是前所未有的，同時發展這項雲端服務也為以後亞馬遜計劃的業務做成一個強而有力的後盾。</w:t>
      </w:r>
    </w:p>
    <w:p w:rsidR="00000000" w:rsidDel="00000000" w:rsidP="00000000" w:rsidRDefault="00000000" w:rsidRPr="00000000" w14:paraId="0000015B">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而這項策略的缺點就是風險較高，以前從未有人試過這樣的服務，所以公司在發展上需要小心謹慎。並且身為租借他人伺服器的負責人，就需要承擔相關的資安風險，要如何確保自身伺服器的安全變成為格外重要的一件事。另外就是會有額外的成本支出，如果發展雲端服務，除了現有的維運成本，勢必還會有其他業務發展的相關費，且如果新創概念不成功，反而可能會為公司帶來額外的巨大負擔，同樣的我們也將這些想法轉換成個案創意發想圖。</w:t>
      </w:r>
    </w:p>
    <w:p w:rsidR="00000000" w:rsidDel="00000000" w:rsidP="00000000" w:rsidRDefault="00000000" w:rsidRPr="00000000" w14:paraId="0000015C">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D">
      <w:pPr>
        <w:spacing w:after="0" w:before="240" w:line="360" w:lineRule="auto"/>
        <w:jc w:val="center"/>
        <w:rPr>
          <w:rFonts w:ascii="CG Times" w:cs="CG Times" w:eastAsia="CG Times" w:hAnsi="CG Times"/>
          <w:sz w:val="24"/>
          <w:szCs w:val="24"/>
        </w:rPr>
      </w:pPr>
      <w:r w:rsidDel="00000000" w:rsidR="00000000" w:rsidRPr="00000000">
        <w:rPr>
          <w:rFonts w:ascii="CG Times" w:cs="CG Times" w:eastAsia="CG Times" w:hAnsi="CG Times"/>
          <w:sz w:val="24"/>
          <w:szCs w:val="24"/>
        </w:rPr>
        <w:drawing>
          <wp:inline distB="114300" distT="114300" distL="114300" distR="114300">
            <wp:extent cx="5400000" cy="2671200"/>
            <wp:effectExtent b="0" l="0" r="0" t="0"/>
            <wp:docPr id="19" name="image3.png"/>
            <a:graphic>
              <a:graphicData uri="http://schemas.openxmlformats.org/drawingml/2006/picture">
                <pic:pic>
                  <pic:nvPicPr>
                    <pic:cNvPr id="0" name="image3.png"/>
                    <pic:cNvPicPr preferRelativeResize="0"/>
                  </pic:nvPicPr>
                  <pic:blipFill>
                    <a:blip r:embed="rId26"/>
                    <a:srcRect b="0" l="0" r="0" t="0"/>
                    <a:stretch>
                      <a:fillRect/>
                    </a:stretch>
                  </pic:blipFill>
                  <pic:spPr>
                    <a:xfrm>
                      <a:off x="0" y="0"/>
                      <a:ext cx="5400000" cy="2671200"/>
                    </a:xfrm>
                    <a:prstGeom prst="rect"/>
                    <a:ln/>
                  </pic:spPr>
                </pic:pic>
              </a:graphicData>
            </a:graphic>
          </wp:inline>
        </w:drawing>
      </w:r>
      <w:r w:rsidDel="00000000" w:rsidR="00000000" w:rsidRPr="00000000">
        <w:rPr>
          <w:rtl w:val="0"/>
        </w:rPr>
      </w:r>
    </w:p>
    <w:p w:rsidR="00000000" w:rsidDel="00000000" w:rsidP="00000000" w:rsidRDefault="00000000" w:rsidRPr="00000000" w14:paraId="0000015E">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5F">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60">
      <w:pPr>
        <w:pStyle w:val="Heading3"/>
        <w:spacing w:after="0" w:before="240" w:line="360" w:lineRule="auto"/>
        <w:rPr>
          <w:rFonts w:ascii="CG Times" w:cs="CG Times" w:eastAsia="CG Times" w:hAnsi="CG Times"/>
          <w:b w:val="1"/>
          <w:color w:val="000000"/>
        </w:rPr>
      </w:pPr>
      <w:bookmarkStart w:colFirst="0" w:colLast="0" w:name="_ym5rlmkvvyyd" w:id="37"/>
      <w:bookmarkEnd w:id="37"/>
      <w:r w:rsidDel="00000000" w:rsidR="00000000" w:rsidRPr="00000000">
        <w:rPr>
          <w:rFonts w:ascii="CG Times" w:cs="CG Times" w:eastAsia="CG Times" w:hAnsi="CG Times"/>
          <w:b w:val="1"/>
          <w:color w:val="000000"/>
          <w:rtl w:val="0"/>
        </w:rPr>
        <w:t xml:space="preserve">個案未來願景與機會調查</w:t>
      </w:r>
    </w:p>
    <w:p w:rsidR="00000000" w:rsidDel="00000000" w:rsidP="00000000" w:rsidRDefault="00000000" w:rsidRPr="00000000" w14:paraId="00000161">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接下來我們要分別針對兩個創新策略來進行個案的未來願景與機會調查，首先是向他人租借這個策略，這策略主要的客戶便是公司自己本身，因此便要在公司內部進行調查，透過這樣的方式了解其他公司相關員工的想法為何。</w:t>
      </w:r>
    </w:p>
    <w:p w:rsidR="00000000" w:rsidDel="00000000" w:rsidP="00000000" w:rsidRDefault="00000000" w:rsidRPr="00000000" w14:paraId="00000162">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通過公司內部的調查，發現多數人擔憂的狀況跟前面所提到的缺點一樣，就是當我們讓伺服器全部掌握在他人手中的時候，其不確定性便會大幅的增加。萬一該公司惡意的抬高價格或者是臨時沒有伺服器的租借，會造成許多很大的風險以及損失，因此多數人對於這一個提議會有一些擔憂。</w:t>
      </w:r>
    </w:p>
    <w:p w:rsidR="00000000" w:rsidDel="00000000" w:rsidP="00000000" w:rsidRDefault="00000000" w:rsidRPr="00000000" w14:paraId="00000163">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同樣的，我們也針對提供雲端服務進行個案的未來願景與機會調查，而我們調查的對象是那些擁有資訊端需求的公司以及個體戶，經過調查得知，對他們來說這是一向非常具有吸引力的提案、以及全新的概念。</w:t>
      </w:r>
    </w:p>
    <w:p w:rsidR="00000000" w:rsidDel="00000000" w:rsidP="00000000" w:rsidRDefault="00000000" w:rsidRPr="00000000" w14:paraId="00000164">
      <w:pPr>
        <w:spacing w:after="0" w:before="240" w:line="360" w:lineRule="auto"/>
        <w:ind w:firstLine="720"/>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65">
      <w:pPr>
        <w:spacing w:after="0" w:before="240" w:line="360" w:lineRule="auto"/>
        <w:ind w:left="0" w:firstLine="0"/>
        <w:rPr>
          <w:rFonts w:ascii="CG Times" w:cs="CG Times" w:eastAsia="CG Times" w:hAnsi="CG Times"/>
          <w:sz w:val="24"/>
          <w:szCs w:val="24"/>
        </w:rPr>
      </w:pPr>
      <w:r w:rsidDel="00000000" w:rsidR="00000000" w:rsidRPr="00000000">
        <w:rPr>
          <w:rFonts w:ascii="CG Times" w:cs="CG Times" w:eastAsia="CG Times" w:hAnsi="CG Times"/>
          <w:sz w:val="24"/>
          <w:szCs w:val="24"/>
          <w:rtl w:val="0"/>
        </w:rPr>
        <w:t xml:space="preserve">如此不僅能夠幫助他們省下許多的成本，同時也能夠擁有一個更有彈性的資金運用。但是相對的就像我們的策略創意發想所提到的，所有的公司都會顧慮自身的資訊安全問題，是否他們的資訊能夠確保不會被駭客竊取、甚至是亞馬遜公司本身對資訊的取用程度可以到多少，這些都是潛在使用者考慮的點。接著我們就統整這些調查來進行第二步的商業設計。</w:t>
      </w:r>
    </w:p>
    <w:p w:rsidR="00000000" w:rsidDel="00000000" w:rsidP="00000000" w:rsidRDefault="00000000" w:rsidRPr="00000000" w14:paraId="00000166">
      <w:pPr>
        <w:spacing w:after="0" w:before="240" w:line="360" w:lineRule="auto"/>
        <w:rPr>
          <w:rFonts w:ascii="CG Times" w:cs="CG Times" w:eastAsia="CG Times" w:hAnsi="CG Times"/>
          <w:sz w:val="24"/>
          <w:szCs w:val="24"/>
        </w:rPr>
      </w:pPr>
      <w:r w:rsidDel="00000000" w:rsidR="00000000" w:rsidRPr="00000000">
        <w:rPr>
          <w:rtl w:val="0"/>
        </w:rPr>
      </w:r>
    </w:p>
    <w:p w:rsidR="00000000" w:rsidDel="00000000" w:rsidP="00000000" w:rsidRDefault="00000000" w:rsidRPr="00000000" w14:paraId="00000167">
      <w:pPr>
        <w:spacing w:after="0" w:before="240" w:line="360" w:lineRule="auto"/>
        <w:rPr>
          <w:rFonts w:ascii="CG Times" w:cs="CG Times" w:eastAsia="CG Times" w:hAnsi="CG Times"/>
        </w:rPr>
      </w:pPr>
      <w:r w:rsidDel="00000000" w:rsidR="00000000" w:rsidRPr="00000000">
        <w:rPr>
          <w:rtl w:val="0"/>
        </w:rPr>
      </w:r>
    </w:p>
    <w:sectPr>
      <w:headerReference r:id="rId27"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G Time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8">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G Times" w:cs="CG Times" w:eastAsia="CG Times" w:hAnsi="CG Times"/>
        <w:sz w:val="24"/>
        <w:szCs w:val="24"/>
        <w:lang w:val="zh_TW"/>
      </w:rPr>
    </w:rPrDefault>
    <w:pPrDefault>
      <w:pPr>
        <w:spacing w:before="240" w:line="360"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before="240" w:line="360" w:lineRule="auto"/>
    </w:pPr>
    <w:rPr>
      <w:b w:val="1"/>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2" Type="http://schemas.openxmlformats.org/officeDocument/2006/relationships/image" Target="media/image2.png"/><Relationship Id="rId21" Type="http://schemas.openxmlformats.org/officeDocument/2006/relationships/image" Target="media/image10.png"/><Relationship Id="rId24" Type="http://schemas.openxmlformats.org/officeDocument/2006/relationships/image" Target="media/image4.png"/><Relationship Id="rId23"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3.png"/><Relationship Id="rId26" Type="http://schemas.openxmlformats.org/officeDocument/2006/relationships/image" Target="media/image3.png"/><Relationship Id="rId25" Type="http://schemas.openxmlformats.org/officeDocument/2006/relationships/image" Target="media/image6.png"/><Relationship Id="rId27"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image" Target="media/image20.png"/><Relationship Id="rId8" Type="http://schemas.openxmlformats.org/officeDocument/2006/relationships/image" Target="media/image1.png"/><Relationship Id="rId11" Type="http://schemas.openxmlformats.org/officeDocument/2006/relationships/image" Target="media/image14.png"/><Relationship Id="rId10" Type="http://schemas.openxmlformats.org/officeDocument/2006/relationships/image" Target="media/image21.png"/><Relationship Id="rId13" Type="http://schemas.openxmlformats.org/officeDocument/2006/relationships/image" Target="media/image17.png"/><Relationship Id="rId12" Type="http://schemas.openxmlformats.org/officeDocument/2006/relationships/image" Target="media/image15.png"/><Relationship Id="rId15" Type="http://schemas.openxmlformats.org/officeDocument/2006/relationships/image" Target="media/image16.png"/><Relationship Id="rId14" Type="http://schemas.openxmlformats.org/officeDocument/2006/relationships/hyperlink" Target="https://docs.google.com/document/d/1bx8Zm6CI5ROeZc_igX33DTmMMSyuhoF172V3tzSA0kQ/edit#heading=h.c2mnqdqftsb9" TargetMode="External"/><Relationship Id="rId17" Type="http://schemas.openxmlformats.org/officeDocument/2006/relationships/image" Target="media/image19.png"/><Relationship Id="rId16" Type="http://schemas.openxmlformats.org/officeDocument/2006/relationships/image" Target="media/image8.png"/><Relationship Id="rId19" Type="http://schemas.openxmlformats.org/officeDocument/2006/relationships/image" Target="media/image18.png"/><Relationship Id="rId18" Type="http://schemas.openxmlformats.org/officeDocument/2006/relationships/image" Target="media/image11.png"/></Relationships>
</file>

<file path=word/_rels/fontTable.xml.rels><?xml version="1.0" encoding="UTF-8" standalone="yes"?><Relationships xmlns="http://schemas.openxmlformats.org/package/2006/relationships"><Relationship Id="rId1" Type="http://schemas.openxmlformats.org/officeDocument/2006/relationships/font" Target="fonts/CGTimes-regular.ttf"/><Relationship Id="rId2" Type="http://schemas.openxmlformats.org/officeDocument/2006/relationships/font" Target="fonts/CGTimes-bold.ttf"/><Relationship Id="rId3" Type="http://schemas.openxmlformats.org/officeDocument/2006/relationships/font" Target="fonts/CGTimes-italic.ttf"/><Relationship Id="rId4"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